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F0" w:rsidRDefault="002F28F0" w:rsidP="00CE49CC">
      <w:pPr>
        <w:widowControl/>
        <w:spacing w:line="262" w:lineRule="atLeast"/>
        <w:ind w:right="120"/>
        <w:jc w:val="center"/>
        <w:rPr>
          <w:rFonts w:ascii="仿宋_GB2312" w:eastAsia="仿宋_GB2312" w:hAnsi="仿宋_GB2312" w:cs="宋体"/>
          <w:color w:val="FF0000"/>
          <w:kern w:val="0"/>
          <w:sz w:val="32"/>
          <w:szCs w:val="84"/>
        </w:rPr>
      </w:pPr>
      <w:r>
        <w:rPr>
          <w:rFonts w:ascii="仿宋_GB2312" w:eastAsia="仿宋_GB2312" w:hAnsi="仿宋_GB2312" w:cs="宋体" w:hint="eastAsia"/>
          <w:color w:val="FF0000"/>
          <w:kern w:val="0"/>
          <w:sz w:val="32"/>
          <w:szCs w:val="84"/>
        </w:rPr>
        <w:t>湖北省普通高等学校人文社会科学重点研究基地</w:t>
      </w:r>
    </w:p>
    <w:p w:rsidR="002F28F0" w:rsidRDefault="002F28F0" w:rsidP="00CE49CC">
      <w:pPr>
        <w:widowControl/>
        <w:spacing w:line="262" w:lineRule="atLeast"/>
        <w:ind w:right="120"/>
        <w:jc w:val="center"/>
        <w:rPr>
          <w:rFonts w:ascii="方正小标宋简体" w:eastAsia="方正小标宋简体" w:hAnsi="华文中宋" w:cs="宋体"/>
          <w:color w:val="FF0000"/>
          <w:kern w:val="0"/>
          <w:sz w:val="24"/>
          <w:szCs w:val="84"/>
        </w:rPr>
      </w:pPr>
    </w:p>
    <w:p w:rsidR="002F28F0" w:rsidRPr="000A1184" w:rsidRDefault="002F28F0" w:rsidP="00CE49CC">
      <w:pPr>
        <w:widowControl/>
        <w:spacing w:line="262" w:lineRule="atLeast"/>
        <w:ind w:right="120"/>
        <w:jc w:val="center"/>
        <w:rPr>
          <w:rFonts w:ascii="宋体" w:cs="宋体"/>
          <w:b/>
          <w:bCs/>
          <w:color w:val="FF0000"/>
          <w:kern w:val="0"/>
          <w:sz w:val="60"/>
          <w:szCs w:val="60"/>
        </w:rPr>
      </w:pPr>
      <w:r w:rsidRPr="000A1184">
        <w:rPr>
          <w:rFonts w:ascii="仿宋_GB2312" w:eastAsia="仿宋_GB2312" w:hAnsi="仿宋_GB2312" w:cs="宋体" w:hint="eastAsia"/>
          <w:b/>
          <w:bCs/>
          <w:color w:val="FF0000"/>
          <w:kern w:val="0"/>
          <w:sz w:val="60"/>
          <w:szCs w:val="60"/>
        </w:rPr>
        <w:t>湖北文化产业经济研究中心</w:t>
      </w:r>
    </w:p>
    <w:p w:rsidR="002F28F0" w:rsidRDefault="002F28F0" w:rsidP="00CE49CC">
      <w:pPr>
        <w:widowControl/>
        <w:spacing w:line="262" w:lineRule="atLeast"/>
        <w:ind w:right="120"/>
        <w:rPr>
          <w:rFonts w:ascii="楷体_GB2312" w:eastAsia="楷体_GB2312" w:hAnsi="楷体_GB2312" w:cs="宋体"/>
          <w:color w:val="FF0000"/>
          <w:kern w:val="0"/>
          <w:szCs w:val="84"/>
        </w:rPr>
      </w:pPr>
    </w:p>
    <w:p w:rsidR="002F28F0" w:rsidRDefault="002F28F0" w:rsidP="00CE49CC">
      <w:pPr>
        <w:widowControl/>
        <w:spacing w:line="360" w:lineRule="auto"/>
        <w:ind w:right="120"/>
        <w:jc w:val="left"/>
        <w:rPr>
          <w:rFonts w:eastAsia="仿宋_GB2312"/>
          <w:sz w:val="32"/>
        </w:rPr>
      </w:pPr>
      <w:r>
        <w:rPr>
          <w:noProof/>
        </w:rPr>
        <w:pict>
          <v:line id="_x0000_s1026" style="position:absolute;flip:y;z-index:251658240" from="12pt,8.05pt" to="433.5pt,10.75pt" strokecolor="red" strokeweight="1.5pt"/>
        </w:pict>
      </w:r>
    </w:p>
    <w:p w:rsidR="002F28F0" w:rsidRPr="00A733AC" w:rsidRDefault="002F28F0" w:rsidP="00822C60">
      <w:pPr>
        <w:spacing w:beforeLines="50"/>
        <w:jc w:val="center"/>
        <w:rPr>
          <w:rStyle w:val="Strong"/>
          <w:rFonts w:ascii="Times New Roman" w:eastAsia="黑体" w:hAnsi="黑体"/>
          <w:color w:val="000000"/>
          <w:sz w:val="36"/>
          <w:szCs w:val="36"/>
          <w:shd w:val="clear" w:color="auto" w:fill="FFFFFF"/>
        </w:rPr>
      </w:pPr>
      <w:r w:rsidRPr="00A733AC">
        <w:rPr>
          <w:rStyle w:val="Strong"/>
          <w:rFonts w:ascii="Times New Roman" w:eastAsia="黑体" w:hAnsi="黑体"/>
          <w:color w:val="000000"/>
          <w:sz w:val="36"/>
          <w:szCs w:val="36"/>
          <w:shd w:val="clear" w:color="auto" w:fill="FFFFFF"/>
        </w:rPr>
        <w:t>2015</w:t>
      </w:r>
      <w:r>
        <w:rPr>
          <w:rStyle w:val="Strong"/>
          <w:rFonts w:ascii="Times New Roman" w:eastAsia="黑体" w:hAnsi="黑体" w:hint="eastAsia"/>
          <w:color w:val="000000"/>
          <w:sz w:val="36"/>
          <w:szCs w:val="36"/>
          <w:shd w:val="clear" w:color="auto" w:fill="FFFFFF"/>
        </w:rPr>
        <w:t>年开放基金项目课题</w:t>
      </w:r>
      <w:r w:rsidRPr="00A733AC">
        <w:rPr>
          <w:rStyle w:val="Strong"/>
          <w:rFonts w:ascii="Times New Roman" w:eastAsia="黑体" w:hAnsi="黑体" w:hint="eastAsia"/>
          <w:color w:val="000000"/>
          <w:sz w:val="36"/>
          <w:szCs w:val="36"/>
          <w:shd w:val="clear" w:color="auto" w:fill="FFFFFF"/>
        </w:rPr>
        <w:t>指南</w:t>
      </w:r>
    </w:p>
    <w:p w:rsidR="002F28F0" w:rsidRPr="00837765" w:rsidRDefault="002F28F0" w:rsidP="00BC3814">
      <w:pPr>
        <w:spacing w:line="440" w:lineRule="exact"/>
        <w:ind w:firstLineChars="200" w:firstLine="31680"/>
        <w:rPr>
          <w:rStyle w:val="Strong"/>
          <w:rFonts w:ascii="宋体"/>
          <w:b w:val="0"/>
          <w:color w:val="000000"/>
          <w:sz w:val="24"/>
          <w:szCs w:val="24"/>
          <w:shd w:val="clear" w:color="auto" w:fill="FFFFFF"/>
        </w:rPr>
      </w:pPr>
    </w:p>
    <w:p w:rsidR="002F28F0" w:rsidRPr="00837765" w:rsidRDefault="002F28F0" w:rsidP="00581768">
      <w:pPr>
        <w:spacing w:line="440" w:lineRule="exact"/>
        <w:rPr>
          <w:rStyle w:val="Strong"/>
          <w:rFonts w:ascii="黑体" w:eastAsia="黑体" w:hAnsi="黑体"/>
          <w:b w:val="0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黑体" w:eastAsia="黑体" w:hAnsi="黑体" w:hint="eastAsia"/>
          <w:b w:val="0"/>
          <w:color w:val="000000"/>
          <w:sz w:val="24"/>
          <w:szCs w:val="24"/>
          <w:shd w:val="clear" w:color="auto" w:fill="FFFFFF"/>
        </w:rPr>
        <w:t>一、文化产业投融资研究</w:t>
      </w:r>
      <w:r>
        <w:rPr>
          <w:rStyle w:val="Strong"/>
          <w:rFonts w:ascii="黑体" w:eastAsia="黑体" w:hAnsi="黑体" w:hint="eastAsia"/>
          <w:b w:val="0"/>
          <w:color w:val="000000"/>
          <w:sz w:val="24"/>
          <w:szCs w:val="24"/>
          <w:shd w:val="clear" w:color="auto" w:fill="FFFFFF"/>
        </w:rPr>
        <w:t>方向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837765">
        <w:rPr>
          <w:rStyle w:val="Strong"/>
          <w:rFonts w:ascii="Times New Roman" w:hint="eastAsia"/>
          <w:color w:val="000000"/>
          <w:sz w:val="24"/>
          <w:szCs w:val="24"/>
          <w:shd w:val="clear" w:color="auto" w:fill="FFFFFF"/>
        </w:rPr>
        <w:t>、重大项目</w:t>
      </w:r>
    </w:p>
    <w:p w:rsidR="002F28F0" w:rsidRPr="00837765" w:rsidRDefault="002F28F0" w:rsidP="00581768">
      <w:pPr>
        <w:numPr>
          <w:ilvl w:val="0"/>
          <w:numId w:val="8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bCs/>
          <w:szCs w:val="21"/>
        </w:rPr>
        <w:t>文化产业金融扶持政策分析研究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37765">
        <w:rPr>
          <w:rStyle w:val="Strong"/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、重点项目</w:t>
      </w:r>
    </w:p>
    <w:p w:rsidR="002F28F0" w:rsidRPr="00837765" w:rsidRDefault="002F28F0" w:rsidP="00EE6D2B">
      <w:pPr>
        <w:numPr>
          <w:ilvl w:val="0"/>
          <w:numId w:val="10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int="eastAsia"/>
          <w:szCs w:val="21"/>
        </w:rPr>
        <w:t>互联网金融与湖北特色文化产业融合发展研究</w:t>
      </w:r>
    </w:p>
    <w:p w:rsidR="002F28F0" w:rsidRPr="00837765" w:rsidRDefault="002F28F0" w:rsidP="00581768">
      <w:pPr>
        <w:numPr>
          <w:ilvl w:val="0"/>
          <w:numId w:val="10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bCs/>
          <w:szCs w:val="21"/>
        </w:rPr>
        <w:t>湖北省文化产业投融资调研报告</w:t>
      </w:r>
    </w:p>
    <w:p w:rsidR="002F28F0" w:rsidRPr="00837765" w:rsidRDefault="002F28F0" w:rsidP="00581768">
      <w:pPr>
        <w:numPr>
          <w:ilvl w:val="0"/>
          <w:numId w:val="10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int="eastAsia"/>
          <w:szCs w:val="21"/>
        </w:rPr>
        <w:t>国内外文化产业投融资发展的比较研究报告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37765">
        <w:rPr>
          <w:rStyle w:val="Strong"/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、一般项目</w:t>
      </w:r>
    </w:p>
    <w:p w:rsidR="002F28F0" w:rsidRPr="00837765" w:rsidRDefault="002F28F0" w:rsidP="00581768">
      <w:pPr>
        <w:numPr>
          <w:ilvl w:val="0"/>
          <w:numId w:val="11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int="eastAsia"/>
          <w:szCs w:val="21"/>
        </w:rPr>
        <w:t>湖北文化产业投融资渠道与模式设计研究</w:t>
      </w:r>
    </w:p>
    <w:p w:rsidR="002F28F0" w:rsidRPr="00837765" w:rsidRDefault="002F28F0" w:rsidP="00581768">
      <w:pPr>
        <w:numPr>
          <w:ilvl w:val="0"/>
          <w:numId w:val="11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int="eastAsia"/>
          <w:szCs w:val="21"/>
        </w:rPr>
        <w:t>湖北文化产业投融资平台建设研究</w:t>
      </w:r>
    </w:p>
    <w:p w:rsidR="002F28F0" w:rsidRPr="00837765" w:rsidRDefault="002F28F0" w:rsidP="00581768">
      <w:pPr>
        <w:numPr>
          <w:ilvl w:val="0"/>
          <w:numId w:val="11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int="eastAsia"/>
          <w:szCs w:val="21"/>
        </w:rPr>
        <w:t>湖北文化产业投融资机制构建研究</w:t>
      </w:r>
    </w:p>
    <w:p w:rsidR="002F28F0" w:rsidRPr="00837765" w:rsidRDefault="002F28F0" w:rsidP="00581768">
      <w:pPr>
        <w:numPr>
          <w:ilvl w:val="0"/>
          <w:numId w:val="11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int="eastAsia"/>
          <w:szCs w:val="21"/>
        </w:rPr>
        <w:t>湖北文化产业投融资风险与对策研究</w:t>
      </w:r>
    </w:p>
    <w:p w:rsidR="002F28F0" w:rsidRPr="00837765" w:rsidRDefault="002F28F0" w:rsidP="00581768">
      <w:pPr>
        <w:numPr>
          <w:ilvl w:val="0"/>
          <w:numId w:val="11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int="eastAsia"/>
          <w:szCs w:val="21"/>
        </w:rPr>
        <w:t>湖北文化产业投融资效率分析与评价研究</w:t>
      </w:r>
    </w:p>
    <w:p w:rsidR="002F28F0" w:rsidRPr="00837765" w:rsidRDefault="002F28F0" w:rsidP="00581768">
      <w:pPr>
        <w:numPr>
          <w:ilvl w:val="0"/>
          <w:numId w:val="11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int="eastAsia"/>
          <w:szCs w:val="21"/>
        </w:rPr>
        <w:t>湖北文化产业发展中的</w:t>
      </w:r>
      <w:r w:rsidRPr="00837765">
        <w:rPr>
          <w:rFonts w:ascii="Times New Roman" w:hAnsi="Times New Roman"/>
          <w:szCs w:val="21"/>
        </w:rPr>
        <w:t>PPP</w:t>
      </w:r>
      <w:r w:rsidRPr="00837765">
        <w:rPr>
          <w:rFonts w:ascii="Times New Roman" w:hint="eastAsia"/>
          <w:szCs w:val="21"/>
        </w:rPr>
        <w:t>模式应用研究</w:t>
      </w:r>
    </w:p>
    <w:p w:rsidR="002F28F0" w:rsidRPr="00837765" w:rsidRDefault="002F28F0" w:rsidP="00581768">
      <w:pPr>
        <w:numPr>
          <w:ilvl w:val="0"/>
          <w:numId w:val="11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int="eastAsia"/>
          <w:szCs w:val="21"/>
        </w:rPr>
        <w:t>湖北文化产业投资基金发展策略研究</w:t>
      </w:r>
    </w:p>
    <w:p w:rsidR="002F28F0" w:rsidRPr="00837765" w:rsidRDefault="002F28F0" w:rsidP="00581768">
      <w:pPr>
        <w:spacing w:line="440" w:lineRule="exact"/>
        <w:rPr>
          <w:rStyle w:val="Strong"/>
          <w:rFonts w:ascii="黑体" w:eastAsia="黑体" w:hAnsi="黑体"/>
          <w:b w:val="0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黑体" w:eastAsia="黑体" w:hAnsi="黑体" w:hint="eastAsia"/>
          <w:b w:val="0"/>
          <w:color w:val="000000"/>
          <w:sz w:val="24"/>
          <w:szCs w:val="24"/>
          <w:shd w:val="clear" w:color="auto" w:fill="FFFFFF"/>
        </w:rPr>
        <w:t>二、文化产业集群研究</w:t>
      </w:r>
      <w:r>
        <w:rPr>
          <w:rStyle w:val="Strong"/>
          <w:rFonts w:ascii="黑体" w:eastAsia="黑体" w:hAnsi="黑体" w:hint="eastAsia"/>
          <w:b w:val="0"/>
          <w:color w:val="000000"/>
          <w:sz w:val="24"/>
          <w:szCs w:val="24"/>
          <w:shd w:val="clear" w:color="auto" w:fill="FFFFFF"/>
        </w:rPr>
        <w:t>方向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837765">
        <w:rPr>
          <w:rStyle w:val="Strong"/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、重大项目</w:t>
      </w:r>
    </w:p>
    <w:p w:rsidR="002F28F0" w:rsidRPr="00837765" w:rsidRDefault="002F28F0" w:rsidP="00581768">
      <w:pPr>
        <w:numPr>
          <w:ilvl w:val="0"/>
          <w:numId w:val="12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bCs/>
          <w:szCs w:val="21"/>
        </w:rPr>
        <w:t>文化产业集群演化</w:t>
      </w:r>
      <w:r>
        <w:rPr>
          <w:rFonts w:ascii="Times New Roman" w:hint="eastAsia"/>
          <w:bCs/>
          <w:szCs w:val="21"/>
        </w:rPr>
        <w:t>及</w:t>
      </w:r>
      <w:r w:rsidRPr="00837765">
        <w:rPr>
          <w:rFonts w:ascii="Times New Roman" w:hint="eastAsia"/>
          <w:bCs/>
          <w:szCs w:val="21"/>
        </w:rPr>
        <w:t>模式研究</w:t>
      </w:r>
    </w:p>
    <w:p w:rsidR="002F28F0" w:rsidRPr="00837765" w:rsidRDefault="002F28F0" w:rsidP="00581768">
      <w:pPr>
        <w:numPr>
          <w:ilvl w:val="0"/>
          <w:numId w:val="12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bCs/>
          <w:szCs w:val="21"/>
        </w:rPr>
        <w:t>文化产业集群运行机理研究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37765">
        <w:rPr>
          <w:rStyle w:val="Strong"/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、重点项目</w:t>
      </w:r>
    </w:p>
    <w:p w:rsidR="002F28F0" w:rsidRPr="00837765" w:rsidRDefault="002F28F0" w:rsidP="001A0DC5">
      <w:pPr>
        <w:numPr>
          <w:ilvl w:val="0"/>
          <w:numId w:val="13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bCs/>
          <w:szCs w:val="21"/>
        </w:rPr>
        <w:t>湖北文化产业集群的培育与发展问题研究</w:t>
      </w:r>
    </w:p>
    <w:p w:rsidR="002F28F0" w:rsidRPr="00837765" w:rsidRDefault="002F28F0" w:rsidP="00581768">
      <w:pPr>
        <w:numPr>
          <w:ilvl w:val="0"/>
          <w:numId w:val="13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int="eastAsia"/>
          <w:szCs w:val="21"/>
        </w:rPr>
        <w:t>文化产业集群发展调研报告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37765">
        <w:rPr>
          <w:rStyle w:val="Strong"/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、一般项目</w:t>
      </w:r>
    </w:p>
    <w:p w:rsidR="002F28F0" w:rsidRPr="00837765" w:rsidRDefault="002F28F0" w:rsidP="00581768">
      <w:pPr>
        <w:numPr>
          <w:ilvl w:val="0"/>
          <w:numId w:val="26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bCs/>
          <w:szCs w:val="21"/>
        </w:rPr>
        <w:t>区域文化产业集群发展研究</w:t>
      </w:r>
    </w:p>
    <w:p w:rsidR="002F28F0" w:rsidRPr="001A0DC5" w:rsidRDefault="002F28F0" w:rsidP="00581768">
      <w:pPr>
        <w:numPr>
          <w:ilvl w:val="0"/>
          <w:numId w:val="26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szCs w:val="21"/>
        </w:rPr>
        <w:t>文化产业集聚区研究</w:t>
      </w:r>
    </w:p>
    <w:p w:rsidR="002F28F0" w:rsidRPr="00837765" w:rsidRDefault="002F28F0" w:rsidP="00581768">
      <w:pPr>
        <w:numPr>
          <w:ilvl w:val="0"/>
          <w:numId w:val="26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bCs/>
          <w:szCs w:val="21"/>
        </w:rPr>
        <w:t>湖北文化产业集群竞争力形成与提升研究</w:t>
      </w:r>
    </w:p>
    <w:p w:rsidR="002F28F0" w:rsidRPr="00837765" w:rsidRDefault="002F28F0" w:rsidP="00581768">
      <w:pPr>
        <w:numPr>
          <w:ilvl w:val="0"/>
          <w:numId w:val="26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bCs/>
          <w:szCs w:val="21"/>
        </w:rPr>
        <w:t>湖北文化产业集群创新机制研究</w:t>
      </w:r>
    </w:p>
    <w:p w:rsidR="002F28F0" w:rsidRPr="00837765" w:rsidRDefault="002F28F0" w:rsidP="00581768">
      <w:pPr>
        <w:spacing w:line="440" w:lineRule="exact"/>
        <w:rPr>
          <w:rStyle w:val="Strong"/>
          <w:rFonts w:ascii="黑体" w:eastAsia="黑体" w:hAnsi="黑体"/>
          <w:b w:val="0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黑体" w:eastAsia="黑体" w:hAnsi="黑体" w:hint="eastAsia"/>
          <w:b w:val="0"/>
          <w:color w:val="000000"/>
          <w:sz w:val="24"/>
          <w:szCs w:val="24"/>
          <w:shd w:val="clear" w:color="auto" w:fill="FFFFFF"/>
        </w:rPr>
        <w:t>三、文化旅游研究</w:t>
      </w:r>
      <w:r>
        <w:rPr>
          <w:rStyle w:val="Strong"/>
          <w:rFonts w:ascii="黑体" w:eastAsia="黑体" w:hAnsi="黑体" w:hint="eastAsia"/>
          <w:b w:val="0"/>
          <w:color w:val="000000"/>
          <w:sz w:val="24"/>
          <w:szCs w:val="24"/>
          <w:shd w:val="clear" w:color="auto" w:fill="FFFFFF"/>
        </w:rPr>
        <w:t>方向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837765">
        <w:rPr>
          <w:rStyle w:val="Strong"/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、重大项目</w:t>
      </w:r>
    </w:p>
    <w:p w:rsidR="002F28F0" w:rsidRPr="00837765" w:rsidRDefault="002F28F0" w:rsidP="00581768">
      <w:pPr>
        <w:numPr>
          <w:ilvl w:val="0"/>
          <w:numId w:val="25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szCs w:val="21"/>
        </w:rPr>
        <w:t>文化旅游产业发展模式与策略研</w:t>
      </w:r>
      <w:r w:rsidRPr="00837765">
        <w:rPr>
          <w:rFonts w:ascii="Times New Roman" w:hint="eastAsia"/>
          <w:bCs/>
          <w:szCs w:val="21"/>
        </w:rPr>
        <w:t>究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37765">
        <w:rPr>
          <w:rStyle w:val="Strong"/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、重点项目</w:t>
      </w:r>
    </w:p>
    <w:p w:rsidR="002F28F0" w:rsidRPr="00837765" w:rsidRDefault="002F28F0" w:rsidP="00581768">
      <w:pPr>
        <w:numPr>
          <w:ilvl w:val="0"/>
          <w:numId w:val="24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bCs/>
          <w:szCs w:val="21"/>
        </w:rPr>
        <w:t>文化旅游产业发展的问题调查研究</w:t>
      </w:r>
    </w:p>
    <w:p w:rsidR="002F28F0" w:rsidRPr="00837765" w:rsidRDefault="002F28F0" w:rsidP="00581768">
      <w:pPr>
        <w:numPr>
          <w:ilvl w:val="0"/>
          <w:numId w:val="24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bCs/>
          <w:szCs w:val="21"/>
        </w:rPr>
        <w:t>湖北旅游产业新业态发展研究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37765">
        <w:rPr>
          <w:rStyle w:val="Strong"/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、一般项目</w:t>
      </w:r>
    </w:p>
    <w:p w:rsidR="002F28F0" w:rsidRPr="00837765" w:rsidRDefault="002F28F0" w:rsidP="00581768">
      <w:pPr>
        <w:numPr>
          <w:ilvl w:val="0"/>
          <w:numId w:val="23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int="eastAsia"/>
          <w:bCs/>
          <w:szCs w:val="21"/>
        </w:rPr>
        <w:t>湖北旅游市场</w:t>
      </w:r>
      <w:r w:rsidRPr="00837765">
        <w:rPr>
          <w:rFonts w:ascii="Times New Roman" w:hint="eastAsia"/>
          <w:bCs/>
          <w:szCs w:val="21"/>
        </w:rPr>
        <w:t>治理的思路与对策研究</w:t>
      </w:r>
    </w:p>
    <w:p w:rsidR="002F28F0" w:rsidRPr="00837765" w:rsidRDefault="002F28F0" w:rsidP="00581768">
      <w:pPr>
        <w:numPr>
          <w:ilvl w:val="0"/>
          <w:numId w:val="23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bCs/>
          <w:szCs w:val="21"/>
        </w:rPr>
        <w:t>湖北文化旅游资源开发与利用研究</w:t>
      </w:r>
    </w:p>
    <w:p w:rsidR="002F28F0" w:rsidRPr="00837765" w:rsidRDefault="002F28F0" w:rsidP="00581768">
      <w:pPr>
        <w:numPr>
          <w:ilvl w:val="0"/>
          <w:numId w:val="23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bCs/>
          <w:szCs w:val="21"/>
        </w:rPr>
        <w:t>文化旅游产业对湖北传统村落的地方性演变与建构的影响研究</w:t>
      </w:r>
    </w:p>
    <w:p w:rsidR="002F28F0" w:rsidRPr="00837765" w:rsidRDefault="002F28F0" w:rsidP="00581768">
      <w:pPr>
        <w:numPr>
          <w:ilvl w:val="0"/>
          <w:numId w:val="23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bCs/>
          <w:szCs w:val="21"/>
        </w:rPr>
        <w:t>湖北文化旅游产品开发与创新研究</w:t>
      </w:r>
    </w:p>
    <w:p w:rsidR="002F28F0" w:rsidRPr="00837765" w:rsidRDefault="002F28F0" w:rsidP="00581768">
      <w:pPr>
        <w:numPr>
          <w:ilvl w:val="0"/>
          <w:numId w:val="23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int="eastAsia"/>
          <w:bCs/>
          <w:szCs w:val="21"/>
        </w:rPr>
        <w:t>湖北乡村休闲游的发展策略研究</w:t>
      </w:r>
    </w:p>
    <w:p w:rsidR="002F28F0" w:rsidRPr="00837765" w:rsidRDefault="002F28F0" w:rsidP="00581768">
      <w:pPr>
        <w:numPr>
          <w:ilvl w:val="0"/>
          <w:numId w:val="23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湖北文化产业与特色文化的保护研究</w:t>
      </w:r>
    </w:p>
    <w:p w:rsidR="002F28F0" w:rsidRPr="00837765" w:rsidRDefault="002F28F0" w:rsidP="00581768">
      <w:pPr>
        <w:numPr>
          <w:ilvl w:val="0"/>
          <w:numId w:val="23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湖北区域旅游合作发展策略研究</w:t>
      </w:r>
    </w:p>
    <w:p w:rsidR="002F28F0" w:rsidRPr="00837765" w:rsidRDefault="002F28F0" w:rsidP="00581768">
      <w:pPr>
        <w:spacing w:line="440" w:lineRule="exact"/>
        <w:rPr>
          <w:rStyle w:val="Strong"/>
          <w:rFonts w:ascii="黑体" w:eastAsia="黑体" w:hAnsi="黑体"/>
          <w:b w:val="0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黑体" w:eastAsia="黑体" w:hAnsi="黑体" w:hint="eastAsia"/>
          <w:b w:val="0"/>
          <w:color w:val="000000"/>
          <w:sz w:val="24"/>
          <w:szCs w:val="24"/>
          <w:shd w:val="clear" w:color="auto" w:fill="FFFFFF"/>
        </w:rPr>
        <w:t>四、文化产业管理研究</w:t>
      </w:r>
      <w:r>
        <w:rPr>
          <w:rStyle w:val="Strong"/>
          <w:rFonts w:ascii="黑体" w:eastAsia="黑体" w:hAnsi="黑体" w:hint="eastAsia"/>
          <w:b w:val="0"/>
          <w:color w:val="000000"/>
          <w:sz w:val="24"/>
          <w:szCs w:val="24"/>
          <w:shd w:val="clear" w:color="auto" w:fill="FFFFFF"/>
        </w:rPr>
        <w:t>方向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837765">
        <w:rPr>
          <w:rStyle w:val="Strong"/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、重大项目</w:t>
      </w:r>
    </w:p>
    <w:p w:rsidR="002F28F0" w:rsidRPr="00837765" w:rsidRDefault="002F28F0" w:rsidP="00581768">
      <w:pPr>
        <w:numPr>
          <w:ilvl w:val="0"/>
          <w:numId w:val="22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文化产业的发展战略问题研究</w:t>
      </w:r>
    </w:p>
    <w:p w:rsidR="002F28F0" w:rsidRPr="00837765" w:rsidRDefault="002F28F0" w:rsidP="00581768">
      <w:pPr>
        <w:numPr>
          <w:ilvl w:val="0"/>
          <w:numId w:val="22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文化产业链的构建策略研究</w:t>
      </w:r>
    </w:p>
    <w:p w:rsidR="002F28F0" w:rsidRPr="00837765" w:rsidRDefault="002F28F0" w:rsidP="00581768">
      <w:pPr>
        <w:numPr>
          <w:ilvl w:val="0"/>
          <w:numId w:val="22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文化产业的竞争力构建问题研究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37765">
        <w:rPr>
          <w:rStyle w:val="Strong"/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、重点项目</w:t>
      </w:r>
    </w:p>
    <w:p w:rsidR="002F28F0" w:rsidRPr="00837765" w:rsidRDefault="002F28F0" w:rsidP="00581768">
      <w:pPr>
        <w:numPr>
          <w:ilvl w:val="0"/>
          <w:numId w:val="21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文化产业重点行业研究</w:t>
      </w:r>
    </w:p>
    <w:p w:rsidR="002F28F0" w:rsidRPr="00837765" w:rsidRDefault="002F28F0" w:rsidP="00581768">
      <w:pPr>
        <w:numPr>
          <w:ilvl w:val="0"/>
          <w:numId w:val="21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文化产业的新型业态研究</w:t>
      </w:r>
    </w:p>
    <w:p w:rsidR="002F28F0" w:rsidRPr="00837765" w:rsidRDefault="002F28F0" w:rsidP="00581768">
      <w:pPr>
        <w:numPr>
          <w:ilvl w:val="0"/>
          <w:numId w:val="21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文化产业区域发展统计研究</w:t>
      </w:r>
    </w:p>
    <w:p w:rsidR="002F28F0" w:rsidRPr="00837765" w:rsidRDefault="002F28F0" w:rsidP="00581768">
      <w:pPr>
        <w:numPr>
          <w:ilvl w:val="0"/>
          <w:numId w:val="21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国际文化产业发展研究</w:t>
      </w:r>
    </w:p>
    <w:p w:rsidR="002F28F0" w:rsidRPr="00837765" w:rsidRDefault="002F28F0" w:rsidP="00581768">
      <w:pPr>
        <w:numPr>
          <w:ilvl w:val="0"/>
          <w:numId w:val="21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湖北文化产业发展年度报告</w:t>
      </w:r>
    </w:p>
    <w:p w:rsidR="002F28F0" w:rsidRPr="00837765" w:rsidRDefault="002F28F0" w:rsidP="00581768">
      <w:pPr>
        <w:numPr>
          <w:ilvl w:val="0"/>
          <w:numId w:val="21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湖北文化产业发展历程研究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37765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37765">
        <w:rPr>
          <w:rStyle w:val="Strong"/>
          <w:rFonts w:ascii="Times New Roman" w:hAnsi="Times New Roman" w:hint="eastAsia"/>
          <w:color w:val="000000"/>
          <w:sz w:val="24"/>
          <w:szCs w:val="24"/>
          <w:shd w:val="clear" w:color="auto" w:fill="FFFFFF"/>
        </w:rPr>
        <w:t>、一般项目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Cs w:val="21"/>
          <w:shd w:val="clear" w:color="auto" w:fill="FFFFFF"/>
        </w:rPr>
      </w:pPr>
      <w:r w:rsidRPr="00837765">
        <w:rPr>
          <w:rStyle w:val="Strong"/>
          <w:rFonts w:ascii="Times New Roman" w:hAnsi="Times New Roman" w:hint="eastAsia"/>
          <w:color w:val="000000"/>
          <w:szCs w:val="21"/>
          <w:shd w:val="clear" w:color="auto" w:fill="FFFFFF"/>
        </w:rPr>
        <w:t>（</w:t>
      </w:r>
      <w:r w:rsidRPr="00837765">
        <w:rPr>
          <w:rStyle w:val="Strong"/>
          <w:rFonts w:ascii="Times New Roman" w:hAnsi="Times New Roman"/>
          <w:color w:val="000000"/>
          <w:szCs w:val="21"/>
          <w:shd w:val="clear" w:color="auto" w:fill="FFFFFF"/>
        </w:rPr>
        <w:t>1</w:t>
      </w:r>
      <w:r w:rsidRPr="00837765">
        <w:rPr>
          <w:rStyle w:val="Strong"/>
          <w:rFonts w:ascii="Times New Roman" w:hAnsi="Times New Roman" w:hint="eastAsia"/>
          <w:color w:val="000000"/>
          <w:szCs w:val="21"/>
          <w:shd w:val="clear" w:color="auto" w:fill="FFFFFF"/>
        </w:rPr>
        <w:t>）区域文化产业发展战略问题研究</w:t>
      </w:r>
    </w:p>
    <w:p w:rsidR="002F28F0" w:rsidRPr="00837765" w:rsidRDefault="002F28F0" w:rsidP="00581768">
      <w:pPr>
        <w:numPr>
          <w:ilvl w:val="0"/>
          <w:numId w:val="20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湖北文化产业竞争力及发展战略研究</w:t>
      </w:r>
    </w:p>
    <w:p w:rsidR="002F28F0" w:rsidRPr="00837765" w:rsidRDefault="002F28F0" w:rsidP="00581768">
      <w:pPr>
        <w:numPr>
          <w:ilvl w:val="0"/>
          <w:numId w:val="20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湖北文化产业的</w:t>
      </w:r>
      <w:r w:rsidRPr="00837765">
        <w:rPr>
          <w:rFonts w:ascii="Times New Roman" w:hAnsi="Times New Roman"/>
          <w:bCs/>
          <w:szCs w:val="21"/>
        </w:rPr>
        <w:t>“</w:t>
      </w:r>
      <w:r w:rsidRPr="00837765">
        <w:rPr>
          <w:rFonts w:ascii="Times New Roman" w:hAnsi="Times New Roman" w:hint="eastAsia"/>
          <w:bCs/>
          <w:szCs w:val="21"/>
        </w:rPr>
        <w:t>地域特色</w:t>
      </w:r>
      <w:r w:rsidRPr="00837765">
        <w:rPr>
          <w:rFonts w:ascii="Times New Roman" w:hAnsi="Times New Roman"/>
          <w:bCs/>
          <w:szCs w:val="21"/>
        </w:rPr>
        <w:t>”</w:t>
      </w:r>
      <w:r w:rsidRPr="00837765">
        <w:rPr>
          <w:rFonts w:ascii="Times New Roman" w:hAnsi="Times New Roman" w:hint="eastAsia"/>
          <w:bCs/>
          <w:szCs w:val="21"/>
        </w:rPr>
        <w:t>研究</w:t>
      </w:r>
    </w:p>
    <w:p w:rsidR="002F28F0" w:rsidRPr="00837765" w:rsidRDefault="002F28F0" w:rsidP="00581768">
      <w:pPr>
        <w:numPr>
          <w:ilvl w:val="0"/>
          <w:numId w:val="20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湖北文化产品品牌战略研究</w:t>
      </w:r>
    </w:p>
    <w:p w:rsidR="002F28F0" w:rsidRPr="00837765" w:rsidRDefault="002F28F0" w:rsidP="00581768">
      <w:pPr>
        <w:numPr>
          <w:ilvl w:val="0"/>
          <w:numId w:val="20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湖北文化产业老品牌复兴发展研究</w:t>
      </w:r>
    </w:p>
    <w:p w:rsidR="002F28F0" w:rsidRPr="00837765" w:rsidRDefault="002F28F0" w:rsidP="00581768">
      <w:pPr>
        <w:numPr>
          <w:ilvl w:val="0"/>
          <w:numId w:val="20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湖北创建国家特色文化产业示范区路径与政策研究</w:t>
      </w:r>
    </w:p>
    <w:p w:rsidR="002F28F0" w:rsidRPr="00837765" w:rsidRDefault="002F28F0" w:rsidP="00581768">
      <w:pPr>
        <w:numPr>
          <w:ilvl w:val="0"/>
          <w:numId w:val="20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湖北文化产业园区现状与发展研究</w:t>
      </w:r>
    </w:p>
    <w:p w:rsidR="002F28F0" w:rsidRPr="00837765" w:rsidRDefault="002F28F0" w:rsidP="00581768">
      <w:pPr>
        <w:numPr>
          <w:ilvl w:val="0"/>
          <w:numId w:val="20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湖北文化产业与其他产业协调互动发展研究</w:t>
      </w:r>
    </w:p>
    <w:p w:rsidR="002F28F0" w:rsidRDefault="002F28F0" w:rsidP="00837765">
      <w:pPr>
        <w:numPr>
          <w:ilvl w:val="0"/>
          <w:numId w:val="20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湖北城市圈内文化产业合作路径研究</w:t>
      </w:r>
    </w:p>
    <w:p w:rsidR="002F28F0" w:rsidRPr="00837765" w:rsidRDefault="002F28F0" w:rsidP="00837765">
      <w:pPr>
        <w:numPr>
          <w:ilvl w:val="0"/>
          <w:numId w:val="20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湖北文化企业融合发展研究</w:t>
      </w:r>
    </w:p>
    <w:p w:rsidR="002F28F0" w:rsidRPr="00837765" w:rsidRDefault="002F28F0" w:rsidP="00837765">
      <w:pPr>
        <w:numPr>
          <w:ilvl w:val="0"/>
          <w:numId w:val="20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湖北文化产业创新发展生态系统的构建与对策研究</w:t>
      </w:r>
    </w:p>
    <w:p w:rsidR="002F28F0" w:rsidRPr="00837765" w:rsidRDefault="002F28F0" w:rsidP="00837765">
      <w:pPr>
        <w:spacing w:line="400" w:lineRule="exact"/>
        <w:ind w:left="48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fldChar w:fldCharType="begin"/>
      </w:r>
      <w:r>
        <w:rPr>
          <w:rFonts w:ascii="Times New Roman" w:hAnsi="Times New Roman"/>
          <w:bCs/>
          <w:szCs w:val="21"/>
        </w:rPr>
        <w:instrText xml:space="preserve"> eq \o\ac(</w:instrText>
      </w:r>
      <w:r>
        <w:rPr>
          <w:rFonts w:ascii="Times New Roman" w:hAnsi="Times New Roman" w:hint="eastAsia"/>
          <w:bCs/>
          <w:szCs w:val="21"/>
        </w:rPr>
        <w:instrText>○</w:instrText>
      </w:r>
      <w:r>
        <w:rPr>
          <w:rFonts w:ascii="Times New Roman" w:hAnsi="Times New Roman"/>
          <w:bCs/>
          <w:szCs w:val="21"/>
        </w:rPr>
        <w:instrText>,</w:instrText>
      </w:r>
      <w:r w:rsidRPr="00837765">
        <w:rPr>
          <w:rFonts w:ascii="Times New Roman" w:hAnsi="Times New Roman"/>
          <w:bCs/>
          <w:position w:val="1"/>
          <w:sz w:val="14"/>
          <w:szCs w:val="21"/>
        </w:rPr>
        <w:instrText>11</w:instrText>
      </w:r>
      <w:r>
        <w:rPr>
          <w:rFonts w:ascii="Times New Roman" w:hAnsi="Times New Roman"/>
          <w:bCs/>
          <w:szCs w:val="21"/>
        </w:rPr>
        <w:instrText>)</w:instrText>
      </w:r>
      <w:r>
        <w:rPr>
          <w:rFonts w:ascii="Times New Roman" w:hAnsi="Times New Roman"/>
          <w:bCs/>
          <w:szCs w:val="21"/>
        </w:rPr>
        <w:fldChar w:fldCharType="end"/>
      </w:r>
      <w:r>
        <w:rPr>
          <w:rFonts w:ascii="Times New Roman" w:hAnsi="Times New Roman"/>
          <w:bCs/>
          <w:szCs w:val="21"/>
        </w:rPr>
        <w:t xml:space="preserve"> </w:t>
      </w:r>
      <w:r w:rsidRPr="00837765">
        <w:rPr>
          <w:rFonts w:ascii="Times New Roman" w:hAnsi="Times New Roman" w:hint="eastAsia"/>
          <w:bCs/>
          <w:szCs w:val="21"/>
        </w:rPr>
        <w:t>互联网</w:t>
      </w:r>
      <w:r w:rsidRPr="00837765">
        <w:rPr>
          <w:rFonts w:ascii="Times New Roman" w:hAnsi="Times New Roman"/>
          <w:bCs/>
          <w:szCs w:val="21"/>
        </w:rPr>
        <w:t>+</w:t>
      </w:r>
      <w:r w:rsidRPr="00837765">
        <w:rPr>
          <w:rFonts w:ascii="Times New Roman" w:hAnsi="Times New Roman" w:hint="eastAsia"/>
          <w:bCs/>
          <w:szCs w:val="21"/>
        </w:rPr>
        <w:t>时代湖北文化产业建设与发展研究</w:t>
      </w:r>
    </w:p>
    <w:p w:rsidR="002F28F0" w:rsidRPr="00837765" w:rsidRDefault="002F28F0" w:rsidP="00837765">
      <w:pPr>
        <w:spacing w:line="400" w:lineRule="exact"/>
        <w:ind w:left="48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fldChar w:fldCharType="begin"/>
      </w:r>
      <w:r>
        <w:rPr>
          <w:rFonts w:ascii="Times New Roman" w:hAnsi="Times New Roman"/>
          <w:bCs/>
          <w:szCs w:val="21"/>
        </w:rPr>
        <w:instrText xml:space="preserve"> eq \o\ac(</w:instrText>
      </w:r>
      <w:r>
        <w:rPr>
          <w:rFonts w:ascii="Times New Roman" w:hAnsi="Times New Roman" w:hint="eastAsia"/>
          <w:bCs/>
          <w:szCs w:val="21"/>
        </w:rPr>
        <w:instrText>○</w:instrText>
      </w:r>
      <w:r>
        <w:rPr>
          <w:rFonts w:ascii="Times New Roman" w:hAnsi="Times New Roman"/>
          <w:bCs/>
          <w:szCs w:val="21"/>
        </w:rPr>
        <w:instrText>,</w:instrText>
      </w:r>
      <w:r w:rsidRPr="00837765">
        <w:rPr>
          <w:rFonts w:ascii="Times New Roman" w:hAnsi="Times New Roman"/>
          <w:bCs/>
          <w:position w:val="1"/>
          <w:sz w:val="14"/>
          <w:szCs w:val="21"/>
        </w:rPr>
        <w:instrText>12</w:instrText>
      </w:r>
      <w:r>
        <w:rPr>
          <w:rFonts w:ascii="Times New Roman" w:hAnsi="Times New Roman"/>
          <w:bCs/>
          <w:szCs w:val="21"/>
        </w:rPr>
        <w:instrText>)</w:instrText>
      </w:r>
      <w:r>
        <w:rPr>
          <w:rFonts w:ascii="Times New Roman" w:hAnsi="Times New Roman"/>
          <w:bCs/>
          <w:szCs w:val="21"/>
        </w:rPr>
        <w:fldChar w:fldCharType="end"/>
      </w:r>
      <w:r>
        <w:rPr>
          <w:rFonts w:ascii="Times New Roman" w:hAnsi="Times New Roman"/>
          <w:bCs/>
          <w:szCs w:val="21"/>
        </w:rPr>
        <w:t xml:space="preserve"> </w:t>
      </w:r>
      <w:r w:rsidRPr="00837765">
        <w:rPr>
          <w:rFonts w:ascii="Times New Roman" w:hAnsi="Times New Roman" w:hint="eastAsia"/>
          <w:bCs/>
          <w:szCs w:val="21"/>
        </w:rPr>
        <w:t>湖北文化主题公共艺术建设项目现状及发展对策研究</w:t>
      </w:r>
    </w:p>
    <w:p w:rsidR="002F28F0" w:rsidRPr="00837765" w:rsidRDefault="002F28F0" w:rsidP="00837765">
      <w:pPr>
        <w:spacing w:line="400" w:lineRule="exact"/>
        <w:ind w:left="48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fldChar w:fldCharType="begin"/>
      </w:r>
      <w:r>
        <w:rPr>
          <w:rFonts w:ascii="Times New Roman" w:hAnsi="Times New Roman"/>
          <w:bCs/>
          <w:szCs w:val="21"/>
        </w:rPr>
        <w:instrText xml:space="preserve"> eq \o\ac(</w:instrText>
      </w:r>
      <w:r>
        <w:rPr>
          <w:rFonts w:ascii="Times New Roman" w:hAnsi="Times New Roman" w:hint="eastAsia"/>
          <w:bCs/>
          <w:szCs w:val="21"/>
        </w:rPr>
        <w:instrText>○</w:instrText>
      </w:r>
      <w:r>
        <w:rPr>
          <w:rFonts w:ascii="Times New Roman" w:hAnsi="Times New Roman"/>
          <w:bCs/>
          <w:szCs w:val="21"/>
        </w:rPr>
        <w:instrText>,</w:instrText>
      </w:r>
      <w:r w:rsidRPr="00837765">
        <w:rPr>
          <w:rFonts w:ascii="Times New Roman" w:hAnsi="Times New Roman"/>
          <w:bCs/>
          <w:position w:val="1"/>
          <w:sz w:val="14"/>
          <w:szCs w:val="21"/>
        </w:rPr>
        <w:instrText>13</w:instrText>
      </w:r>
      <w:r>
        <w:rPr>
          <w:rFonts w:ascii="Times New Roman" w:hAnsi="Times New Roman"/>
          <w:bCs/>
          <w:szCs w:val="21"/>
        </w:rPr>
        <w:instrText>)</w:instrText>
      </w:r>
      <w:r>
        <w:rPr>
          <w:rFonts w:ascii="Times New Roman" w:hAnsi="Times New Roman"/>
          <w:bCs/>
          <w:szCs w:val="21"/>
        </w:rPr>
        <w:fldChar w:fldCharType="end"/>
      </w:r>
      <w:r>
        <w:rPr>
          <w:rFonts w:ascii="Times New Roman" w:hAnsi="Times New Roman"/>
          <w:bCs/>
          <w:szCs w:val="21"/>
        </w:rPr>
        <w:t xml:space="preserve"> </w:t>
      </w:r>
      <w:r w:rsidRPr="00837765">
        <w:rPr>
          <w:rFonts w:ascii="Times New Roman" w:hAnsi="Times New Roman" w:hint="eastAsia"/>
          <w:bCs/>
          <w:szCs w:val="21"/>
        </w:rPr>
        <w:t>湖北民俗文化品牌发展建设问题研究</w:t>
      </w:r>
    </w:p>
    <w:p w:rsidR="002F28F0" w:rsidRPr="00837765" w:rsidRDefault="002F28F0" w:rsidP="00837765">
      <w:pPr>
        <w:spacing w:line="400" w:lineRule="exact"/>
        <w:ind w:left="48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fldChar w:fldCharType="begin"/>
      </w:r>
      <w:r>
        <w:rPr>
          <w:rFonts w:ascii="Times New Roman" w:hAnsi="Times New Roman"/>
          <w:bCs/>
          <w:szCs w:val="21"/>
        </w:rPr>
        <w:instrText xml:space="preserve"> eq \o\ac(</w:instrText>
      </w:r>
      <w:r>
        <w:rPr>
          <w:rFonts w:ascii="Times New Roman" w:hAnsi="Times New Roman" w:hint="eastAsia"/>
          <w:bCs/>
          <w:szCs w:val="21"/>
        </w:rPr>
        <w:instrText>○</w:instrText>
      </w:r>
      <w:r>
        <w:rPr>
          <w:rFonts w:ascii="Times New Roman" w:hAnsi="Times New Roman"/>
          <w:bCs/>
          <w:szCs w:val="21"/>
        </w:rPr>
        <w:instrText>,</w:instrText>
      </w:r>
      <w:r w:rsidRPr="00837765">
        <w:rPr>
          <w:rFonts w:ascii="Times New Roman" w:hAnsi="Times New Roman"/>
          <w:bCs/>
          <w:position w:val="1"/>
          <w:sz w:val="14"/>
          <w:szCs w:val="21"/>
        </w:rPr>
        <w:instrText>14</w:instrText>
      </w:r>
      <w:r>
        <w:rPr>
          <w:rFonts w:ascii="Times New Roman" w:hAnsi="Times New Roman"/>
          <w:bCs/>
          <w:szCs w:val="21"/>
        </w:rPr>
        <w:instrText>)</w:instrText>
      </w:r>
      <w:r>
        <w:rPr>
          <w:rFonts w:ascii="Times New Roman" w:hAnsi="Times New Roman"/>
          <w:bCs/>
          <w:szCs w:val="21"/>
        </w:rPr>
        <w:fldChar w:fldCharType="end"/>
      </w:r>
      <w:r>
        <w:rPr>
          <w:rFonts w:ascii="Times New Roman" w:hAnsi="Times New Roman"/>
          <w:bCs/>
          <w:szCs w:val="21"/>
        </w:rPr>
        <w:t xml:space="preserve"> </w:t>
      </w:r>
      <w:r w:rsidRPr="00837765">
        <w:rPr>
          <w:rFonts w:ascii="Times New Roman" w:hAnsi="Times New Roman" w:hint="eastAsia"/>
          <w:bCs/>
          <w:szCs w:val="21"/>
        </w:rPr>
        <w:t>湖北数字出版产业发展战略研究</w:t>
      </w:r>
    </w:p>
    <w:p w:rsidR="002F28F0" w:rsidRPr="00837765" w:rsidRDefault="002F28F0" w:rsidP="00837765">
      <w:pPr>
        <w:spacing w:line="400" w:lineRule="exact"/>
        <w:ind w:left="48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fldChar w:fldCharType="begin"/>
      </w:r>
      <w:r>
        <w:rPr>
          <w:rFonts w:ascii="Times New Roman" w:hAnsi="Times New Roman"/>
          <w:bCs/>
          <w:szCs w:val="21"/>
        </w:rPr>
        <w:instrText xml:space="preserve"> eq \o\ac(</w:instrText>
      </w:r>
      <w:r>
        <w:rPr>
          <w:rFonts w:ascii="Times New Roman" w:hAnsi="Times New Roman" w:hint="eastAsia"/>
          <w:bCs/>
          <w:szCs w:val="21"/>
        </w:rPr>
        <w:instrText>○</w:instrText>
      </w:r>
      <w:r>
        <w:rPr>
          <w:rFonts w:ascii="Times New Roman" w:hAnsi="Times New Roman"/>
          <w:bCs/>
          <w:szCs w:val="21"/>
        </w:rPr>
        <w:instrText>,</w:instrText>
      </w:r>
      <w:r w:rsidRPr="00837765">
        <w:rPr>
          <w:rFonts w:ascii="Times New Roman" w:hAnsi="Times New Roman"/>
          <w:bCs/>
          <w:position w:val="1"/>
          <w:sz w:val="14"/>
          <w:szCs w:val="21"/>
        </w:rPr>
        <w:instrText>15</w:instrText>
      </w:r>
      <w:r>
        <w:rPr>
          <w:rFonts w:ascii="Times New Roman" w:hAnsi="Times New Roman"/>
          <w:bCs/>
          <w:szCs w:val="21"/>
        </w:rPr>
        <w:instrText>)</w:instrText>
      </w:r>
      <w:r>
        <w:rPr>
          <w:rFonts w:ascii="Times New Roman" w:hAnsi="Times New Roman"/>
          <w:bCs/>
          <w:szCs w:val="21"/>
        </w:rPr>
        <w:fldChar w:fldCharType="end"/>
      </w:r>
      <w:r>
        <w:rPr>
          <w:rFonts w:ascii="Times New Roman" w:hAnsi="Times New Roman"/>
          <w:bCs/>
          <w:szCs w:val="21"/>
        </w:rPr>
        <w:t xml:space="preserve"> </w:t>
      </w:r>
      <w:r w:rsidRPr="00837765">
        <w:rPr>
          <w:rFonts w:ascii="Times New Roman" w:hAnsi="Times New Roman" w:hint="eastAsia"/>
          <w:bCs/>
          <w:szCs w:val="21"/>
        </w:rPr>
        <w:t>湖北演艺市场现况及结构调整研究</w:t>
      </w:r>
    </w:p>
    <w:p w:rsidR="002F28F0" w:rsidRPr="00837765" w:rsidRDefault="002F28F0" w:rsidP="00837765">
      <w:pPr>
        <w:spacing w:line="400" w:lineRule="exact"/>
        <w:ind w:left="48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fldChar w:fldCharType="begin"/>
      </w:r>
      <w:r>
        <w:rPr>
          <w:rFonts w:ascii="Times New Roman" w:hAnsi="Times New Roman"/>
          <w:bCs/>
          <w:szCs w:val="21"/>
        </w:rPr>
        <w:instrText xml:space="preserve"> eq \o\ac(</w:instrText>
      </w:r>
      <w:r>
        <w:rPr>
          <w:rFonts w:ascii="Times New Roman" w:hAnsi="Times New Roman" w:hint="eastAsia"/>
          <w:bCs/>
          <w:szCs w:val="21"/>
        </w:rPr>
        <w:instrText>○</w:instrText>
      </w:r>
      <w:r>
        <w:rPr>
          <w:rFonts w:ascii="Times New Roman" w:hAnsi="Times New Roman"/>
          <w:bCs/>
          <w:szCs w:val="21"/>
        </w:rPr>
        <w:instrText>,</w:instrText>
      </w:r>
      <w:r w:rsidRPr="00837765">
        <w:rPr>
          <w:rFonts w:ascii="Times New Roman" w:hAnsi="Times New Roman"/>
          <w:bCs/>
          <w:position w:val="1"/>
          <w:sz w:val="14"/>
          <w:szCs w:val="21"/>
        </w:rPr>
        <w:instrText>16</w:instrText>
      </w:r>
      <w:r>
        <w:rPr>
          <w:rFonts w:ascii="Times New Roman" w:hAnsi="Times New Roman"/>
          <w:bCs/>
          <w:szCs w:val="21"/>
        </w:rPr>
        <w:instrText>)</w:instrText>
      </w:r>
      <w:r>
        <w:rPr>
          <w:rFonts w:ascii="Times New Roman" w:hAnsi="Times New Roman"/>
          <w:bCs/>
          <w:szCs w:val="21"/>
        </w:rPr>
        <w:fldChar w:fldCharType="end"/>
      </w:r>
      <w:r>
        <w:rPr>
          <w:rFonts w:ascii="Times New Roman" w:hAnsi="Times New Roman"/>
          <w:bCs/>
          <w:szCs w:val="21"/>
        </w:rPr>
        <w:t xml:space="preserve"> </w:t>
      </w:r>
      <w:r w:rsidRPr="00837765">
        <w:rPr>
          <w:rFonts w:ascii="Times New Roman" w:hAnsi="Times New Roman" w:hint="eastAsia"/>
          <w:bCs/>
          <w:szCs w:val="21"/>
        </w:rPr>
        <w:t>湖北生产性文化服务业研究</w:t>
      </w:r>
    </w:p>
    <w:p w:rsidR="002F28F0" w:rsidRPr="00837765" w:rsidRDefault="002F28F0" w:rsidP="00837765">
      <w:pPr>
        <w:spacing w:line="400" w:lineRule="exact"/>
        <w:ind w:left="48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fldChar w:fldCharType="begin"/>
      </w:r>
      <w:r>
        <w:rPr>
          <w:rFonts w:ascii="Times New Roman" w:hAnsi="Times New Roman"/>
          <w:bCs/>
          <w:szCs w:val="21"/>
        </w:rPr>
        <w:instrText xml:space="preserve"> eq \o\ac(</w:instrText>
      </w:r>
      <w:r>
        <w:rPr>
          <w:rFonts w:ascii="Times New Roman" w:hAnsi="Times New Roman" w:hint="eastAsia"/>
          <w:bCs/>
          <w:szCs w:val="21"/>
        </w:rPr>
        <w:instrText>○</w:instrText>
      </w:r>
      <w:r>
        <w:rPr>
          <w:rFonts w:ascii="Times New Roman" w:hAnsi="Times New Roman"/>
          <w:bCs/>
          <w:szCs w:val="21"/>
        </w:rPr>
        <w:instrText>,</w:instrText>
      </w:r>
      <w:r w:rsidRPr="00837765">
        <w:rPr>
          <w:rFonts w:ascii="Times New Roman" w:hAnsi="Times New Roman"/>
          <w:bCs/>
          <w:position w:val="1"/>
          <w:sz w:val="14"/>
          <w:szCs w:val="21"/>
        </w:rPr>
        <w:instrText>17</w:instrText>
      </w:r>
      <w:r>
        <w:rPr>
          <w:rFonts w:ascii="Times New Roman" w:hAnsi="Times New Roman"/>
          <w:bCs/>
          <w:szCs w:val="21"/>
        </w:rPr>
        <w:instrText>)</w:instrText>
      </w:r>
      <w:r>
        <w:rPr>
          <w:rFonts w:ascii="Times New Roman" w:hAnsi="Times New Roman"/>
          <w:bCs/>
          <w:szCs w:val="21"/>
        </w:rPr>
        <w:fldChar w:fldCharType="end"/>
      </w:r>
      <w:r>
        <w:rPr>
          <w:rFonts w:ascii="Times New Roman" w:hAnsi="Times New Roman"/>
          <w:bCs/>
          <w:szCs w:val="21"/>
        </w:rPr>
        <w:t xml:space="preserve"> </w:t>
      </w:r>
      <w:r w:rsidRPr="00837765">
        <w:rPr>
          <w:rFonts w:ascii="Times New Roman" w:hAnsi="Times New Roman" w:hint="eastAsia"/>
          <w:bCs/>
          <w:szCs w:val="21"/>
        </w:rPr>
        <w:t>湖北文化产业数字化建设研究</w:t>
      </w:r>
    </w:p>
    <w:p w:rsidR="002F28F0" w:rsidRDefault="002F28F0" w:rsidP="00837765">
      <w:pPr>
        <w:spacing w:line="400" w:lineRule="exact"/>
        <w:ind w:left="48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fldChar w:fldCharType="begin"/>
      </w:r>
      <w:r>
        <w:rPr>
          <w:rFonts w:ascii="Times New Roman" w:hAnsi="Times New Roman"/>
          <w:bCs/>
          <w:szCs w:val="21"/>
        </w:rPr>
        <w:instrText xml:space="preserve"> eq \o\ac(</w:instrText>
      </w:r>
      <w:r>
        <w:rPr>
          <w:rFonts w:ascii="Times New Roman" w:hAnsi="Times New Roman" w:hint="eastAsia"/>
          <w:bCs/>
          <w:szCs w:val="21"/>
        </w:rPr>
        <w:instrText>○</w:instrText>
      </w:r>
      <w:r>
        <w:rPr>
          <w:rFonts w:ascii="Times New Roman" w:hAnsi="Times New Roman"/>
          <w:bCs/>
          <w:szCs w:val="21"/>
        </w:rPr>
        <w:instrText>,</w:instrText>
      </w:r>
      <w:r w:rsidRPr="00837765">
        <w:rPr>
          <w:rFonts w:ascii="Times New Roman" w:hAnsi="Times New Roman"/>
          <w:bCs/>
          <w:position w:val="1"/>
          <w:sz w:val="14"/>
          <w:szCs w:val="21"/>
        </w:rPr>
        <w:instrText>18</w:instrText>
      </w:r>
      <w:r>
        <w:rPr>
          <w:rFonts w:ascii="Times New Roman" w:hAnsi="Times New Roman"/>
          <w:bCs/>
          <w:szCs w:val="21"/>
        </w:rPr>
        <w:instrText>)</w:instrText>
      </w:r>
      <w:r>
        <w:rPr>
          <w:rFonts w:ascii="Times New Roman" w:hAnsi="Times New Roman"/>
          <w:bCs/>
          <w:szCs w:val="21"/>
        </w:rPr>
        <w:fldChar w:fldCharType="end"/>
      </w:r>
      <w:r>
        <w:rPr>
          <w:rFonts w:ascii="Times New Roman" w:hAnsi="Times New Roman"/>
          <w:bCs/>
          <w:szCs w:val="21"/>
        </w:rPr>
        <w:t xml:space="preserve"> </w:t>
      </w:r>
      <w:r w:rsidRPr="00837765">
        <w:rPr>
          <w:rFonts w:ascii="Times New Roman" w:hAnsi="Times New Roman" w:hint="eastAsia"/>
          <w:bCs/>
          <w:szCs w:val="21"/>
        </w:rPr>
        <w:t>湖北新媒体产业三年行动计划</w:t>
      </w:r>
    </w:p>
    <w:p w:rsidR="002F28F0" w:rsidRPr="00837765" w:rsidRDefault="002F28F0" w:rsidP="00837765">
      <w:pPr>
        <w:spacing w:line="400" w:lineRule="exact"/>
        <w:ind w:left="48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fldChar w:fldCharType="begin"/>
      </w:r>
      <w:r>
        <w:rPr>
          <w:rFonts w:ascii="Times New Roman" w:hAnsi="Times New Roman"/>
          <w:bCs/>
          <w:szCs w:val="21"/>
        </w:rPr>
        <w:instrText xml:space="preserve"> eq \o\ac(</w:instrText>
      </w:r>
      <w:r>
        <w:rPr>
          <w:rFonts w:ascii="Times New Roman" w:hAnsi="Times New Roman" w:hint="eastAsia"/>
          <w:bCs/>
          <w:szCs w:val="21"/>
        </w:rPr>
        <w:instrText>○</w:instrText>
      </w:r>
      <w:r>
        <w:rPr>
          <w:rFonts w:ascii="Times New Roman" w:hAnsi="Times New Roman"/>
          <w:bCs/>
          <w:szCs w:val="21"/>
        </w:rPr>
        <w:instrText>,</w:instrText>
      </w:r>
      <w:r w:rsidRPr="00837765">
        <w:rPr>
          <w:rFonts w:ascii="Times New Roman" w:hAnsi="Times New Roman"/>
          <w:bCs/>
          <w:position w:val="1"/>
          <w:sz w:val="14"/>
          <w:szCs w:val="21"/>
        </w:rPr>
        <w:instrText>19</w:instrText>
      </w:r>
      <w:r>
        <w:rPr>
          <w:rFonts w:ascii="Times New Roman" w:hAnsi="Times New Roman"/>
          <w:bCs/>
          <w:szCs w:val="21"/>
        </w:rPr>
        <w:instrText>)</w:instrText>
      </w:r>
      <w:r>
        <w:rPr>
          <w:rFonts w:ascii="Times New Roman" w:hAnsi="Times New Roman"/>
          <w:bCs/>
          <w:szCs w:val="21"/>
        </w:rPr>
        <w:fldChar w:fldCharType="end"/>
      </w:r>
      <w:r>
        <w:rPr>
          <w:rFonts w:ascii="Times New Roman" w:hAnsi="Times New Roman"/>
          <w:bCs/>
          <w:szCs w:val="21"/>
        </w:rPr>
        <w:t xml:space="preserve"> </w:t>
      </w:r>
      <w:r w:rsidRPr="00837765">
        <w:rPr>
          <w:rFonts w:ascii="Times New Roman" w:hAnsi="Times New Roman" w:hint="eastAsia"/>
          <w:bCs/>
          <w:szCs w:val="21"/>
        </w:rPr>
        <w:t>湖北时尚产业三年行动计划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Cs w:val="21"/>
          <w:shd w:val="clear" w:color="auto" w:fill="FFFFFF"/>
        </w:rPr>
      </w:pPr>
      <w:r w:rsidRPr="00837765">
        <w:rPr>
          <w:rStyle w:val="Strong"/>
          <w:rFonts w:ascii="Times New Roman" w:hAnsi="Times New Roman" w:hint="eastAsia"/>
          <w:color w:val="000000"/>
          <w:szCs w:val="21"/>
          <w:shd w:val="clear" w:color="auto" w:fill="FFFFFF"/>
        </w:rPr>
        <w:t>（</w:t>
      </w:r>
      <w:r w:rsidRPr="00837765">
        <w:rPr>
          <w:rStyle w:val="Strong"/>
          <w:rFonts w:ascii="Times New Roman" w:hAnsi="Times New Roman"/>
          <w:color w:val="000000"/>
          <w:szCs w:val="21"/>
          <w:shd w:val="clear" w:color="auto" w:fill="FFFFFF"/>
        </w:rPr>
        <w:t>2</w:t>
      </w:r>
      <w:r w:rsidRPr="00837765">
        <w:rPr>
          <w:rStyle w:val="Strong"/>
          <w:rFonts w:ascii="Times New Roman" w:hAnsi="Times New Roman" w:hint="eastAsia"/>
          <w:color w:val="000000"/>
          <w:szCs w:val="21"/>
          <w:shd w:val="clear" w:color="auto" w:fill="FFFFFF"/>
        </w:rPr>
        <w:t>）文化产业资源与产品开发管理问题研究</w:t>
      </w:r>
    </w:p>
    <w:p w:rsidR="002F28F0" w:rsidRPr="00837765" w:rsidRDefault="002F28F0" w:rsidP="00581768">
      <w:pPr>
        <w:numPr>
          <w:ilvl w:val="0"/>
          <w:numId w:val="19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湖北文化产业资源评估研究</w:t>
      </w:r>
    </w:p>
    <w:p w:rsidR="002F28F0" w:rsidRPr="00837765" w:rsidRDefault="002F28F0" w:rsidP="00581768">
      <w:pPr>
        <w:numPr>
          <w:ilvl w:val="0"/>
          <w:numId w:val="19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湖北网络文化资源的整合与再生产研究</w:t>
      </w:r>
    </w:p>
    <w:p w:rsidR="002F28F0" w:rsidRPr="00837765" w:rsidRDefault="002F28F0" w:rsidP="00581768">
      <w:pPr>
        <w:numPr>
          <w:ilvl w:val="0"/>
          <w:numId w:val="19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湖北特色文化资源跨地域统筹与共享机制研究</w:t>
      </w:r>
    </w:p>
    <w:p w:rsidR="002F28F0" w:rsidRPr="00837765" w:rsidRDefault="002F28F0" w:rsidP="00581768">
      <w:pPr>
        <w:numPr>
          <w:ilvl w:val="0"/>
          <w:numId w:val="19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湖北历史文化名城传统文化资源发掘、保护与利用研究</w:t>
      </w:r>
    </w:p>
    <w:p w:rsidR="002F28F0" w:rsidRPr="00837765" w:rsidRDefault="002F28F0" w:rsidP="00581768">
      <w:pPr>
        <w:numPr>
          <w:ilvl w:val="0"/>
          <w:numId w:val="19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新型城镇化与传统文化资源保护利用研究</w:t>
      </w:r>
    </w:p>
    <w:p w:rsidR="002F28F0" w:rsidRPr="00837765" w:rsidRDefault="002F28F0" w:rsidP="00581768">
      <w:pPr>
        <w:numPr>
          <w:ilvl w:val="0"/>
          <w:numId w:val="19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现代创意设计与传统文化产品的改良与升级</w:t>
      </w:r>
    </w:p>
    <w:p w:rsidR="002F28F0" w:rsidRPr="00837765" w:rsidRDefault="002F28F0" w:rsidP="00581768">
      <w:pPr>
        <w:numPr>
          <w:ilvl w:val="0"/>
          <w:numId w:val="19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鄂版童书版权输出策略研究</w:t>
      </w:r>
    </w:p>
    <w:p w:rsidR="002F28F0" w:rsidRPr="00837765" w:rsidRDefault="002F28F0" w:rsidP="00581768">
      <w:pPr>
        <w:numPr>
          <w:ilvl w:val="0"/>
          <w:numId w:val="19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湖北餐饮老字号非物质文化遗产的保护与重塑</w:t>
      </w:r>
    </w:p>
    <w:p w:rsidR="002F28F0" w:rsidRPr="00837765" w:rsidRDefault="002F28F0" w:rsidP="00581768">
      <w:pPr>
        <w:numPr>
          <w:ilvl w:val="0"/>
          <w:numId w:val="19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文化产业知识产权保护利用平台研究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Cs w:val="21"/>
          <w:shd w:val="clear" w:color="auto" w:fill="FFFFFF"/>
        </w:rPr>
      </w:pPr>
      <w:r w:rsidRPr="00837765">
        <w:rPr>
          <w:rStyle w:val="Strong"/>
          <w:rFonts w:ascii="Times New Roman" w:hAnsi="Times New Roman" w:hint="eastAsia"/>
          <w:color w:val="000000"/>
          <w:szCs w:val="21"/>
          <w:shd w:val="clear" w:color="auto" w:fill="FFFFFF"/>
        </w:rPr>
        <w:t>（</w:t>
      </w:r>
      <w:r w:rsidRPr="00837765">
        <w:rPr>
          <w:rStyle w:val="Strong"/>
          <w:rFonts w:ascii="Times New Roman" w:hAnsi="Times New Roman"/>
          <w:color w:val="000000"/>
          <w:szCs w:val="21"/>
          <w:shd w:val="clear" w:color="auto" w:fill="FFFFFF"/>
        </w:rPr>
        <w:t>3</w:t>
      </w:r>
      <w:r w:rsidRPr="00837765">
        <w:rPr>
          <w:rStyle w:val="Strong"/>
          <w:rFonts w:ascii="Times New Roman" w:hAnsi="Times New Roman" w:hint="eastAsia"/>
          <w:color w:val="000000"/>
          <w:szCs w:val="21"/>
          <w:shd w:val="clear" w:color="auto" w:fill="FFFFFF"/>
        </w:rPr>
        <w:t>）文化产业物流管理问题研究</w:t>
      </w:r>
    </w:p>
    <w:p w:rsidR="002F28F0" w:rsidRPr="00837765" w:rsidRDefault="002F28F0" w:rsidP="00581768">
      <w:pPr>
        <w:numPr>
          <w:ilvl w:val="0"/>
          <w:numId w:val="18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湖北文化物流产业园（基地）的建设与发展模式研究</w:t>
      </w:r>
    </w:p>
    <w:p w:rsidR="002F28F0" w:rsidRPr="00837765" w:rsidRDefault="002F28F0" w:rsidP="00581768">
      <w:pPr>
        <w:numPr>
          <w:ilvl w:val="0"/>
          <w:numId w:val="18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文化物流产业园区标准化评估研究</w:t>
      </w:r>
    </w:p>
    <w:p w:rsidR="002F28F0" w:rsidRPr="00837765" w:rsidRDefault="002F28F0" w:rsidP="00581768">
      <w:pPr>
        <w:numPr>
          <w:ilvl w:val="0"/>
          <w:numId w:val="18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文化产业的供应链结构设计问题研究</w:t>
      </w:r>
    </w:p>
    <w:p w:rsidR="002F28F0" w:rsidRPr="00837765" w:rsidRDefault="002F28F0" w:rsidP="00581768">
      <w:pPr>
        <w:numPr>
          <w:ilvl w:val="0"/>
          <w:numId w:val="18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文化产业第三方物流问题研究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Cs w:val="21"/>
          <w:shd w:val="clear" w:color="auto" w:fill="FFFFFF"/>
        </w:rPr>
      </w:pPr>
      <w:r w:rsidRPr="00837765">
        <w:rPr>
          <w:rStyle w:val="Strong"/>
          <w:rFonts w:ascii="Times New Roman" w:hAnsi="Times New Roman" w:hint="eastAsia"/>
          <w:color w:val="000000"/>
          <w:szCs w:val="21"/>
          <w:shd w:val="clear" w:color="auto" w:fill="FFFFFF"/>
        </w:rPr>
        <w:t>（</w:t>
      </w:r>
      <w:r w:rsidRPr="00837765">
        <w:rPr>
          <w:rStyle w:val="Strong"/>
          <w:rFonts w:ascii="Times New Roman" w:hAnsi="Times New Roman"/>
          <w:color w:val="000000"/>
          <w:szCs w:val="21"/>
          <w:shd w:val="clear" w:color="auto" w:fill="FFFFFF"/>
        </w:rPr>
        <w:t>4</w:t>
      </w:r>
      <w:r w:rsidRPr="00837765">
        <w:rPr>
          <w:rStyle w:val="Strong"/>
          <w:rFonts w:ascii="Times New Roman" w:hAnsi="Times New Roman" w:hint="eastAsia"/>
          <w:color w:val="000000"/>
          <w:szCs w:val="21"/>
          <w:shd w:val="clear" w:color="auto" w:fill="FFFFFF"/>
        </w:rPr>
        <w:t>）文化产业市场营销问题研究</w:t>
      </w:r>
    </w:p>
    <w:p w:rsidR="002F28F0" w:rsidRPr="00837765" w:rsidRDefault="002F28F0" w:rsidP="00581768">
      <w:pPr>
        <w:numPr>
          <w:ilvl w:val="0"/>
          <w:numId w:val="17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文化产业市场营销战略与模式研究</w:t>
      </w:r>
    </w:p>
    <w:p w:rsidR="002F28F0" w:rsidRPr="00837765" w:rsidRDefault="002F28F0" w:rsidP="00581768">
      <w:pPr>
        <w:numPr>
          <w:ilvl w:val="0"/>
          <w:numId w:val="17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文化产业的营销渠道策略研究</w:t>
      </w:r>
    </w:p>
    <w:p w:rsidR="002F28F0" w:rsidRPr="00837765" w:rsidRDefault="002F28F0" w:rsidP="00581768">
      <w:pPr>
        <w:numPr>
          <w:ilvl w:val="0"/>
          <w:numId w:val="17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文化产业的产品开发策略研究</w:t>
      </w:r>
    </w:p>
    <w:p w:rsidR="002F28F0" w:rsidRPr="00837765" w:rsidRDefault="002F28F0" w:rsidP="00581768">
      <w:pPr>
        <w:numPr>
          <w:ilvl w:val="0"/>
          <w:numId w:val="17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文化产业的促销策略研究</w:t>
      </w:r>
    </w:p>
    <w:p w:rsidR="002F28F0" w:rsidRPr="00837765" w:rsidRDefault="002F28F0" w:rsidP="00581768">
      <w:pPr>
        <w:numPr>
          <w:ilvl w:val="0"/>
          <w:numId w:val="17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文化贸易进出口研究</w:t>
      </w:r>
    </w:p>
    <w:p w:rsidR="002F28F0" w:rsidRPr="00837765" w:rsidRDefault="002F28F0" w:rsidP="00581768">
      <w:pPr>
        <w:numPr>
          <w:ilvl w:val="0"/>
          <w:numId w:val="17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电子商务在文化产业发展中的应用研究</w:t>
      </w:r>
    </w:p>
    <w:p w:rsidR="002F28F0" w:rsidRPr="00837765" w:rsidRDefault="002F28F0" w:rsidP="00581768">
      <w:pPr>
        <w:numPr>
          <w:ilvl w:val="0"/>
          <w:numId w:val="17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湖北文化产品的数字化产销研究</w:t>
      </w:r>
    </w:p>
    <w:p w:rsidR="002F28F0" w:rsidRPr="00837765" w:rsidRDefault="002F28F0" w:rsidP="00581768">
      <w:pPr>
        <w:numPr>
          <w:ilvl w:val="0"/>
          <w:numId w:val="17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湖北高等院校培养文化消费者路径探索</w:t>
      </w:r>
    </w:p>
    <w:p w:rsidR="002F28F0" w:rsidRPr="00837765" w:rsidRDefault="002F28F0" w:rsidP="00581768">
      <w:pPr>
        <w:numPr>
          <w:ilvl w:val="0"/>
          <w:numId w:val="17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文化贸易与湖北文化产品的国际化推广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Cs w:val="21"/>
          <w:shd w:val="clear" w:color="auto" w:fill="FFFFFF"/>
        </w:rPr>
      </w:pPr>
      <w:r w:rsidRPr="00837765">
        <w:rPr>
          <w:rStyle w:val="Strong"/>
          <w:rFonts w:ascii="Times New Roman" w:hAnsi="Times New Roman" w:hint="eastAsia"/>
          <w:color w:val="000000"/>
          <w:szCs w:val="21"/>
          <w:shd w:val="clear" w:color="auto" w:fill="FFFFFF"/>
        </w:rPr>
        <w:t>（</w:t>
      </w:r>
      <w:r w:rsidRPr="00837765">
        <w:rPr>
          <w:rStyle w:val="Strong"/>
          <w:rFonts w:ascii="Times New Roman" w:hAnsi="Times New Roman"/>
          <w:color w:val="000000"/>
          <w:szCs w:val="21"/>
          <w:shd w:val="clear" w:color="auto" w:fill="FFFFFF"/>
        </w:rPr>
        <w:t>5</w:t>
      </w:r>
      <w:r w:rsidRPr="00837765">
        <w:rPr>
          <w:rStyle w:val="Strong"/>
          <w:rFonts w:ascii="Times New Roman" w:hAnsi="Times New Roman" w:hint="eastAsia"/>
          <w:color w:val="000000"/>
          <w:szCs w:val="21"/>
          <w:shd w:val="clear" w:color="auto" w:fill="FFFFFF"/>
        </w:rPr>
        <w:t>）区域文化产业人力资源管理问题研究</w:t>
      </w:r>
    </w:p>
    <w:p w:rsidR="002F28F0" w:rsidRPr="00837765" w:rsidRDefault="002F28F0" w:rsidP="00581768">
      <w:pPr>
        <w:numPr>
          <w:ilvl w:val="0"/>
          <w:numId w:val="16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文化教育产业的伦理型领导对员工创新行为影响效力研究</w:t>
      </w:r>
    </w:p>
    <w:p w:rsidR="002F28F0" w:rsidRPr="00837765" w:rsidRDefault="002F28F0" w:rsidP="00581768">
      <w:pPr>
        <w:numPr>
          <w:ilvl w:val="0"/>
          <w:numId w:val="16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文化产业人才培养及扶持政策研究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Cs w:val="21"/>
          <w:shd w:val="clear" w:color="auto" w:fill="FFFFFF"/>
        </w:rPr>
      </w:pPr>
      <w:r w:rsidRPr="00837765">
        <w:rPr>
          <w:rStyle w:val="Strong"/>
          <w:rFonts w:ascii="Times New Roman" w:hAnsi="Times New Roman" w:hint="eastAsia"/>
          <w:color w:val="000000"/>
          <w:szCs w:val="21"/>
          <w:shd w:val="clear" w:color="auto" w:fill="FFFFFF"/>
        </w:rPr>
        <w:t>（</w:t>
      </w:r>
      <w:r w:rsidRPr="00837765">
        <w:rPr>
          <w:rStyle w:val="Strong"/>
          <w:rFonts w:ascii="Times New Roman" w:hAnsi="Times New Roman"/>
          <w:color w:val="000000"/>
          <w:szCs w:val="21"/>
          <w:shd w:val="clear" w:color="auto" w:fill="FFFFFF"/>
        </w:rPr>
        <w:t>6</w:t>
      </w:r>
      <w:r w:rsidRPr="00837765">
        <w:rPr>
          <w:rStyle w:val="Strong"/>
          <w:rFonts w:ascii="Times New Roman" w:hAnsi="Times New Roman" w:hint="eastAsia"/>
          <w:color w:val="000000"/>
          <w:szCs w:val="21"/>
          <w:shd w:val="clear" w:color="auto" w:fill="FFFFFF"/>
        </w:rPr>
        <w:t>）文化产业财务管理问题研究</w:t>
      </w:r>
    </w:p>
    <w:p w:rsidR="002F28F0" w:rsidRPr="00837765" w:rsidRDefault="002F28F0" w:rsidP="00581768">
      <w:pPr>
        <w:numPr>
          <w:ilvl w:val="0"/>
          <w:numId w:val="15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文化产业财务管理模式与机制研究</w:t>
      </w:r>
    </w:p>
    <w:p w:rsidR="002F28F0" w:rsidRPr="00837765" w:rsidRDefault="002F28F0" w:rsidP="00581768">
      <w:pPr>
        <w:numPr>
          <w:ilvl w:val="0"/>
          <w:numId w:val="15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文化产业财务竞争力构建研究</w:t>
      </w:r>
    </w:p>
    <w:p w:rsidR="002F28F0" w:rsidRPr="00837765" w:rsidRDefault="002F28F0" w:rsidP="00581768">
      <w:pPr>
        <w:numPr>
          <w:ilvl w:val="0"/>
          <w:numId w:val="15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文化产业财务危机及风险预警研究</w:t>
      </w:r>
    </w:p>
    <w:p w:rsidR="002F28F0" w:rsidRPr="00837765" w:rsidRDefault="002F28F0" w:rsidP="00581768">
      <w:pPr>
        <w:numPr>
          <w:ilvl w:val="0"/>
          <w:numId w:val="15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文化产业财务评价研究</w:t>
      </w:r>
    </w:p>
    <w:p w:rsidR="002F28F0" w:rsidRPr="00837765" w:rsidRDefault="002F28F0" w:rsidP="00581768">
      <w:pPr>
        <w:numPr>
          <w:ilvl w:val="0"/>
          <w:numId w:val="15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文化企业无形资产评估与管理研究</w:t>
      </w:r>
    </w:p>
    <w:p w:rsidR="002F28F0" w:rsidRPr="00837765" w:rsidRDefault="002F28F0" w:rsidP="00581768">
      <w:pPr>
        <w:numPr>
          <w:ilvl w:val="0"/>
          <w:numId w:val="15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文化产业服务出口退税研究</w:t>
      </w:r>
    </w:p>
    <w:p w:rsidR="002F28F0" w:rsidRPr="00837765" w:rsidRDefault="002F28F0" w:rsidP="00581768">
      <w:pPr>
        <w:numPr>
          <w:ilvl w:val="0"/>
          <w:numId w:val="15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消费性文化产业营改增税收问题研究</w:t>
      </w:r>
    </w:p>
    <w:p w:rsidR="002F28F0" w:rsidRPr="00837765" w:rsidRDefault="002F28F0" w:rsidP="00581768">
      <w:pPr>
        <w:numPr>
          <w:ilvl w:val="0"/>
          <w:numId w:val="15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社会资本参与国有影视制作机构、文艺院团经营研究</w:t>
      </w:r>
    </w:p>
    <w:p w:rsidR="002F28F0" w:rsidRPr="00837765" w:rsidRDefault="002F28F0" w:rsidP="00581768">
      <w:pPr>
        <w:numPr>
          <w:ilvl w:val="0"/>
          <w:numId w:val="15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国有文化资产管理体制研究</w:t>
      </w:r>
    </w:p>
    <w:p w:rsidR="002F28F0" w:rsidRDefault="002F28F0" w:rsidP="00837765">
      <w:pPr>
        <w:numPr>
          <w:ilvl w:val="0"/>
          <w:numId w:val="15"/>
        </w:numPr>
        <w:spacing w:line="400" w:lineRule="exact"/>
        <w:jc w:val="left"/>
        <w:rPr>
          <w:rFonts w:ascii="Times New Roman" w:hAnsi="Times New Roman"/>
          <w:szCs w:val="21"/>
        </w:rPr>
      </w:pPr>
      <w:r w:rsidRPr="00837765">
        <w:rPr>
          <w:rFonts w:ascii="Times New Roman" w:hAnsi="Times New Roman" w:hint="eastAsia"/>
          <w:szCs w:val="21"/>
        </w:rPr>
        <w:t>国有文化企业治理结构研究</w:t>
      </w:r>
    </w:p>
    <w:p w:rsidR="002F28F0" w:rsidRPr="00837765" w:rsidRDefault="002F28F0" w:rsidP="00837765">
      <w:pPr>
        <w:spacing w:line="400" w:lineRule="exact"/>
        <w:ind w:left="48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eq \o\ac(</w:instrText>
      </w:r>
      <w:r>
        <w:rPr>
          <w:rFonts w:ascii="Times New Roman" w:hAnsi="Times New Roman" w:hint="eastAsia"/>
          <w:szCs w:val="21"/>
        </w:rPr>
        <w:instrText>○</w:instrText>
      </w:r>
      <w:r>
        <w:rPr>
          <w:rFonts w:ascii="Times New Roman" w:hAnsi="Times New Roman"/>
          <w:szCs w:val="21"/>
        </w:rPr>
        <w:instrText>,</w:instrText>
      </w:r>
      <w:r w:rsidRPr="00837765">
        <w:rPr>
          <w:rFonts w:ascii="Times New Roman" w:hAnsi="Times New Roman"/>
          <w:position w:val="1"/>
          <w:sz w:val="14"/>
          <w:szCs w:val="21"/>
        </w:rPr>
        <w:instrText>11</w:instrText>
      </w:r>
      <w:r>
        <w:rPr>
          <w:rFonts w:ascii="Times New Roman" w:hAnsi="Times New Roman"/>
          <w:szCs w:val="21"/>
        </w:rPr>
        <w:instrText>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</w:t>
      </w:r>
      <w:r w:rsidRPr="00837765">
        <w:rPr>
          <w:rFonts w:ascii="Times New Roman" w:hAnsi="Times New Roman" w:hint="eastAsia"/>
          <w:szCs w:val="21"/>
        </w:rPr>
        <w:t>文化产品政府采购研究</w:t>
      </w:r>
    </w:p>
    <w:p w:rsidR="002F28F0" w:rsidRPr="00837765" w:rsidRDefault="002F28F0" w:rsidP="00BC3814">
      <w:pPr>
        <w:spacing w:line="440" w:lineRule="exact"/>
        <w:ind w:firstLineChars="177" w:firstLine="31680"/>
        <w:rPr>
          <w:rStyle w:val="Strong"/>
          <w:rFonts w:ascii="Times New Roman" w:hAnsi="Times New Roman"/>
          <w:color w:val="000000"/>
          <w:szCs w:val="21"/>
          <w:shd w:val="clear" w:color="auto" w:fill="FFFFFF"/>
        </w:rPr>
      </w:pPr>
      <w:r w:rsidRPr="00837765">
        <w:rPr>
          <w:rStyle w:val="Strong"/>
          <w:rFonts w:ascii="Times New Roman" w:hAnsi="Times New Roman" w:hint="eastAsia"/>
          <w:color w:val="000000"/>
          <w:szCs w:val="21"/>
          <w:shd w:val="clear" w:color="auto" w:fill="FFFFFF"/>
        </w:rPr>
        <w:t>（</w:t>
      </w:r>
      <w:r w:rsidRPr="00837765">
        <w:rPr>
          <w:rStyle w:val="Strong"/>
          <w:rFonts w:ascii="Times New Roman" w:hAnsi="Times New Roman"/>
          <w:color w:val="000000"/>
          <w:szCs w:val="21"/>
          <w:shd w:val="clear" w:color="auto" w:fill="FFFFFF"/>
        </w:rPr>
        <w:t>7</w:t>
      </w:r>
      <w:r w:rsidRPr="00837765">
        <w:rPr>
          <w:rStyle w:val="Strong"/>
          <w:rFonts w:ascii="Times New Roman" w:hAnsi="Times New Roman" w:hint="eastAsia"/>
          <w:color w:val="000000"/>
          <w:szCs w:val="21"/>
          <w:shd w:val="clear" w:color="auto" w:fill="FFFFFF"/>
        </w:rPr>
        <w:t>）文化产业公共服务管理问题研究</w:t>
      </w:r>
    </w:p>
    <w:p w:rsidR="002F28F0" w:rsidRPr="00837765" w:rsidRDefault="002F28F0" w:rsidP="00581768">
      <w:pPr>
        <w:numPr>
          <w:ilvl w:val="0"/>
          <w:numId w:val="14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文化产业公共服务平台与体系构建研究</w:t>
      </w:r>
    </w:p>
    <w:p w:rsidR="002F28F0" w:rsidRPr="00837765" w:rsidRDefault="002F28F0" w:rsidP="00581768">
      <w:pPr>
        <w:numPr>
          <w:ilvl w:val="0"/>
          <w:numId w:val="14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文化产业公共服务的模式与机制研究</w:t>
      </w:r>
    </w:p>
    <w:p w:rsidR="002F28F0" w:rsidRPr="00837765" w:rsidRDefault="002F28F0" w:rsidP="00581768">
      <w:pPr>
        <w:numPr>
          <w:ilvl w:val="0"/>
          <w:numId w:val="14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文化产业土地规划政策研究</w:t>
      </w:r>
    </w:p>
    <w:p w:rsidR="002F28F0" w:rsidRDefault="002F28F0" w:rsidP="00581768">
      <w:pPr>
        <w:numPr>
          <w:ilvl w:val="0"/>
          <w:numId w:val="14"/>
        </w:numPr>
        <w:spacing w:line="400" w:lineRule="exact"/>
        <w:jc w:val="left"/>
        <w:rPr>
          <w:rFonts w:ascii="Times New Roman" w:hAnsi="Times New Roman"/>
          <w:bCs/>
          <w:szCs w:val="21"/>
        </w:rPr>
      </w:pPr>
      <w:r w:rsidRPr="00837765">
        <w:rPr>
          <w:rFonts w:ascii="Times New Roman" w:hAnsi="Times New Roman" w:hint="eastAsia"/>
          <w:bCs/>
          <w:szCs w:val="21"/>
        </w:rPr>
        <w:t>文化产业服务外包发展研究</w:t>
      </w:r>
    </w:p>
    <w:p w:rsidR="002F28F0" w:rsidRDefault="002F28F0" w:rsidP="00CE49CC">
      <w:pPr>
        <w:spacing w:line="400" w:lineRule="exact"/>
        <w:jc w:val="left"/>
        <w:rPr>
          <w:rFonts w:ascii="Times New Roman" w:hAnsi="Times New Roman"/>
          <w:bCs/>
          <w:szCs w:val="21"/>
        </w:rPr>
      </w:pPr>
    </w:p>
    <w:p w:rsidR="002F28F0" w:rsidRDefault="002F28F0" w:rsidP="00CE49CC">
      <w:pPr>
        <w:spacing w:line="400" w:lineRule="exact"/>
        <w:jc w:val="left"/>
        <w:rPr>
          <w:rFonts w:ascii="Times New Roman" w:hAnsi="Times New Roman"/>
          <w:bCs/>
          <w:szCs w:val="21"/>
        </w:rPr>
      </w:pPr>
    </w:p>
    <w:p w:rsidR="002F28F0" w:rsidRDefault="002F28F0" w:rsidP="00CE49CC">
      <w:pPr>
        <w:spacing w:line="400" w:lineRule="exact"/>
        <w:jc w:val="right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湖北文化产业经济研究中心</w:t>
      </w:r>
    </w:p>
    <w:p w:rsidR="002F28F0" w:rsidRPr="00837765" w:rsidRDefault="002F28F0" w:rsidP="00CE49CC">
      <w:pPr>
        <w:spacing w:line="400" w:lineRule="exact"/>
        <w:ind w:right="315"/>
        <w:jc w:val="right"/>
        <w:rPr>
          <w:rFonts w:ascii="Times New Roman" w:hAnsi="Times New Roman"/>
          <w:bCs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2015"/>
        </w:smartTagPr>
        <w:r>
          <w:rPr>
            <w:rFonts w:ascii="Times New Roman" w:hAnsi="Times New Roman"/>
            <w:bCs/>
            <w:szCs w:val="21"/>
          </w:rPr>
          <w:t>2015</w:t>
        </w:r>
        <w:r>
          <w:rPr>
            <w:rFonts w:ascii="Times New Roman" w:hAnsi="Times New Roman" w:hint="eastAsia"/>
            <w:bCs/>
            <w:szCs w:val="21"/>
          </w:rPr>
          <w:t>年</w:t>
        </w:r>
        <w:r>
          <w:rPr>
            <w:rFonts w:ascii="Times New Roman" w:hAnsi="Times New Roman"/>
            <w:bCs/>
            <w:szCs w:val="21"/>
          </w:rPr>
          <w:t>10</w:t>
        </w:r>
        <w:r>
          <w:rPr>
            <w:rFonts w:ascii="Times New Roman" w:hAnsi="Times New Roman" w:hint="eastAsia"/>
            <w:bCs/>
            <w:szCs w:val="21"/>
          </w:rPr>
          <w:t>月</w:t>
        </w:r>
        <w:r>
          <w:rPr>
            <w:rFonts w:ascii="Times New Roman" w:hAnsi="Times New Roman"/>
            <w:bCs/>
            <w:szCs w:val="21"/>
          </w:rPr>
          <w:t>10</w:t>
        </w:r>
        <w:r>
          <w:rPr>
            <w:rFonts w:ascii="Times New Roman" w:hAnsi="Times New Roman" w:hint="eastAsia"/>
            <w:bCs/>
            <w:szCs w:val="21"/>
          </w:rPr>
          <w:t>日</w:t>
        </w:r>
      </w:smartTag>
    </w:p>
    <w:sectPr w:rsidR="002F28F0" w:rsidRPr="00837765" w:rsidSect="0040607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8F0" w:rsidRDefault="002F28F0" w:rsidP="005215E7">
      <w:r>
        <w:separator/>
      </w:r>
    </w:p>
  </w:endnote>
  <w:endnote w:type="continuationSeparator" w:id="0">
    <w:p w:rsidR="002F28F0" w:rsidRDefault="002F28F0" w:rsidP="00521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8F0" w:rsidRDefault="002F28F0" w:rsidP="005215E7">
      <w:r>
        <w:separator/>
      </w:r>
    </w:p>
  </w:footnote>
  <w:footnote w:type="continuationSeparator" w:id="0">
    <w:p w:rsidR="002F28F0" w:rsidRDefault="002F28F0" w:rsidP="00521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8F0" w:rsidRDefault="002F28F0" w:rsidP="005F050F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FEF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035C051A"/>
    <w:multiLevelType w:val="hybridMultilevel"/>
    <w:tmpl w:val="5E42A1F0"/>
    <w:lvl w:ilvl="0" w:tplc="7688A5C6">
      <w:start w:val="1"/>
      <w:numFmt w:val="bullet"/>
      <w:lvlText w:val="①"/>
      <w:lvlJc w:val="left"/>
      <w:pPr>
        <w:ind w:left="1974" w:hanging="420"/>
      </w:pPr>
      <w:rPr>
        <w:rFonts w:ascii="宋体" w:eastAsia="宋体" w:hAnsi="宋体" w:hint="eastAsia"/>
        <w:sz w:val="24"/>
      </w:rPr>
    </w:lvl>
    <w:lvl w:ilvl="1" w:tplc="7688A5C6">
      <w:start w:val="1"/>
      <w:numFmt w:val="bullet"/>
      <w:lvlText w:val="①"/>
      <w:lvlJc w:val="left"/>
      <w:pPr>
        <w:ind w:left="840" w:hanging="420"/>
      </w:pPr>
      <w:rPr>
        <w:rFonts w:ascii="宋体" w:eastAsia="宋体" w:hAnsi="宋体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A25ADD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10B64F0B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>
    <w:nsid w:val="12585ECF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>
    <w:nsid w:val="184073A2"/>
    <w:multiLevelType w:val="hybridMultilevel"/>
    <w:tmpl w:val="E458A082"/>
    <w:lvl w:ilvl="0" w:tplc="B25887DA">
      <w:start w:val="1"/>
      <w:numFmt w:val="bullet"/>
      <w:lvlText w:val=""/>
      <w:lvlJc w:val="left"/>
      <w:pPr>
        <w:ind w:left="1407" w:hanging="420"/>
      </w:pPr>
      <w:rPr>
        <w:rFonts w:ascii="Wingdings" w:hAnsi="Wingdings" w:hint="default"/>
        <w:sz w:val="24"/>
      </w:rPr>
    </w:lvl>
    <w:lvl w:ilvl="1" w:tplc="4AC4C46E">
      <w:start w:val="1"/>
      <w:numFmt w:val="bullet"/>
      <w:lvlText w:val=""/>
      <w:lvlJc w:val="left"/>
      <w:pPr>
        <w:ind w:left="840" w:hanging="42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C797E48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>
    <w:nsid w:val="1EA728E5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>
    <w:nsid w:val="21C822A0"/>
    <w:multiLevelType w:val="hybridMultilevel"/>
    <w:tmpl w:val="18CCB2E0"/>
    <w:lvl w:ilvl="0" w:tplc="DF9014E4">
      <w:start w:val="1"/>
      <w:numFmt w:val="decimal"/>
      <w:lvlText w:val="%1"/>
      <w:lvlJc w:val="left"/>
      <w:pPr>
        <w:ind w:left="988" w:hanging="420"/>
      </w:pPr>
      <w:rPr>
        <w:rFonts w:ascii="宋体" w:eastAsia="宋体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9">
    <w:nsid w:val="275D4374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>
    <w:nsid w:val="2A0F432B"/>
    <w:multiLevelType w:val="hybridMultilevel"/>
    <w:tmpl w:val="7550F91A"/>
    <w:lvl w:ilvl="0" w:tplc="0702101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1">
    <w:nsid w:val="3E4C3308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>
    <w:nsid w:val="436A7BEE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3">
    <w:nsid w:val="45BA4317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4">
    <w:nsid w:val="50C55EE3"/>
    <w:multiLevelType w:val="hybridMultilevel"/>
    <w:tmpl w:val="0C10FE60"/>
    <w:lvl w:ilvl="0" w:tplc="BD8C582C">
      <w:start w:val="1"/>
      <w:numFmt w:val="decimal"/>
      <w:lvlText w:val="%1"/>
      <w:lvlJc w:val="left"/>
      <w:pPr>
        <w:ind w:left="985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  <w:rPr>
        <w:rFonts w:cs="Times New Roman"/>
      </w:rPr>
    </w:lvl>
  </w:abstractNum>
  <w:abstractNum w:abstractNumId="15">
    <w:nsid w:val="552E0E81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6">
    <w:nsid w:val="55A56EA4"/>
    <w:multiLevelType w:val="hybridMultilevel"/>
    <w:tmpl w:val="70028CF2"/>
    <w:lvl w:ilvl="0" w:tplc="93A8151E">
      <w:start w:val="1"/>
      <w:numFmt w:val="decimalEnclosedCircle"/>
      <w:lvlText w:val="%1"/>
      <w:lvlJc w:val="left"/>
      <w:pPr>
        <w:ind w:left="925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  <w:rPr>
        <w:rFonts w:cs="Times New Roman"/>
      </w:rPr>
    </w:lvl>
  </w:abstractNum>
  <w:abstractNum w:abstractNumId="17">
    <w:nsid w:val="58CA7CFA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8">
    <w:nsid w:val="58D47B4F"/>
    <w:multiLevelType w:val="hybridMultilevel"/>
    <w:tmpl w:val="202A31B6"/>
    <w:lvl w:ilvl="0" w:tplc="2DEAEF86">
      <w:start w:val="1"/>
      <w:numFmt w:val="bullet"/>
      <w:lvlText w:val=""/>
      <w:lvlJc w:val="left"/>
      <w:pPr>
        <w:ind w:left="985" w:hanging="420"/>
      </w:pPr>
      <w:rPr>
        <w:rFonts w:ascii="Wingdings" w:hAnsi="Wingdings" w:hint="default"/>
      </w:rPr>
    </w:lvl>
    <w:lvl w:ilvl="1" w:tplc="990615BA">
      <w:start w:val="1"/>
      <w:numFmt w:val="bullet"/>
      <w:lvlText w:val=""/>
      <w:lvlJc w:val="left"/>
      <w:pPr>
        <w:ind w:left="840" w:hanging="420"/>
      </w:pPr>
      <w:rPr>
        <w:rFonts w:ascii="Times New Roman" w:hAnsi="Times New Roman" w:hint="default"/>
        <w:sz w:val="24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988101A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0">
    <w:nsid w:val="59C64C5A"/>
    <w:multiLevelType w:val="hybridMultilevel"/>
    <w:tmpl w:val="238C35E4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1">
    <w:nsid w:val="5DF66031"/>
    <w:multiLevelType w:val="hybridMultilevel"/>
    <w:tmpl w:val="EBFE3474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2">
    <w:nsid w:val="63212CB9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3">
    <w:nsid w:val="6D6D3248"/>
    <w:multiLevelType w:val="hybridMultilevel"/>
    <w:tmpl w:val="517EA20A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>
    <w:nsid w:val="733036F7"/>
    <w:multiLevelType w:val="hybridMultilevel"/>
    <w:tmpl w:val="238C35E4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5">
    <w:nsid w:val="75575C12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6">
    <w:nsid w:val="7D8E77BE"/>
    <w:multiLevelType w:val="hybridMultilevel"/>
    <w:tmpl w:val="29E0D35A"/>
    <w:lvl w:ilvl="0" w:tplc="A586B302">
      <w:start w:val="1"/>
      <w:numFmt w:val="decimal"/>
      <w:lvlText w:val="①%1."/>
      <w:lvlJc w:val="left"/>
      <w:pPr>
        <w:ind w:left="985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7F89114F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8">
    <w:nsid w:val="7FB51DA3"/>
    <w:multiLevelType w:val="hybridMultilevel"/>
    <w:tmpl w:val="3A0A0378"/>
    <w:lvl w:ilvl="0" w:tplc="762E64A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6"/>
  </w:num>
  <w:num w:numId="2">
    <w:abstractNumId w:val="16"/>
  </w:num>
  <w:num w:numId="3">
    <w:abstractNumId w:val="14"/>
  </w:num>
  <w:num w:numId="4">
    <w:abstractNumId w:val="18"/>
  </w:num>
  <w:num w:numId="5">
    <w:abstractNumId w:val="5"/>
  </w:num>
  <w:num w:numId="6">
    <w:abstractNumId w:val="1"/>
  </w:num>
  <w:num w:numId="7">
    <w:abstractNumId w:val="8"/>
  </w:num>
  <w:num w:numId="8">
    <w:abstractNumId w:val="25"/>
  </w:num>
  <w:num w:numId="9">
    <w:abstractNumId w:val="12"/>
  </w:num>
  <w:num w:numId="10">
    <w:abstractNumId w:val="0"/>
  </w:num>
  <w:num w:numId="11">
    <w:abstractNumId w:val="13"/>
  </w:num>
  <w:num w:numId="12">
    <w:abstractNumId w:val="3"/>
  </w:num>
  <w:num w:numId="13">
    <w:abstractNumId w:val="15"/>
  </w:num>
  <w:num w:numId="14">
    <w:abstractNumId w:val="28"/>
  </w:num>
  <w:num w:numId="15">
    <w:abstractNumId w:val="10"/>
  </w:num>
  <w:num w:numId="16">
    <w:abstractNumId w:val="6"/>
  </w:num>
  <w:num w:numId="17">
    <w:abstractNumId w:val="19"/>
  </w:num>
  <w:num w:numId="18">
    <w:abstractNumId w:val="17"/>
  </w:num>
  <w:num w:numId="19">
    <w:abstractNumId w:val="22"/>
  </w:num>
  <w:num w:numId="20">
    <w:abstractNumId w:val="23"/>
  </w:num>
  <w:num w:numId="21">
    <w:abstractNumId w:val="7"/>
  </w:num>
  <w:num w:numId="22">
    <w:abstractNumId w:val="4"/>
  </w:num>
  <w:num w:numId="23">
    <w:abstractNumId w:val="2"/>
  </w:num>
  <w:num w:numId="24">
    <w:abstractNumId w:val="9"/>
  </w:num>
  <w:num w:numId="25">
    <w:abstractNumId w:val="27"/>
  </w:num>
  <w:num w:numId="26">
    <w:abstractNumId w:val="11"/>
  </w:num>
  <w:num w:numId="27">
    <w:abstractNumId w:val="21"/>
  </w:num>
  <w:num w:numId="28">
    <w:abstractNumId w:val="24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5E7"/>
    <w:rsid w:val="00010EF0"/>
    <w:rsid w:val="0001253B"/>
    <w:rsid w:val="000172B8"/>
    <w:rsid w:val="00045A33"/>
    <w:rsid w:val="000A1184"/>
    <w:rsid w:val="000E4967"/>
    <w:rsid w:val="000E7B60"/>
    <w:rsid w:val="00132509"/>
    <w:rsid w:val="0018473C"/>
    <w:rsid w:val="001A0DC5"/>
    <w:rsid w:val="001A49CC"/>
    <w:rsid w:val="001B2CA0"/>
    <w:rsid w:val="001F1CAC"/>
    <w:rsid w:val="00204F3A"/>
    <w:rsid w:val="0022750B"/>
    <w:rsid w:val="0026489F"/>
    <w:rsid w:val="002F28F0"/>
    <w:rsid w:val="002F749E"/>
    <w:rsid w:val="00302C74"/>
    <w:rsid w:val="00363DE9"/>
    <w:rsid w:val="00396B9E"/>
    <w:rsid w:val="003B45B1"/>
    <w:rsid w:val="00406079"/>
    <w:rsid w:val="00461DB8"/>
    <w:rsid w:val="00482F7D"/>
    <w:rsid w:val="004B518F"/>
    <w:rsid w:val="004F5C6E"/>
    <w:rsid w:val="005215E7"/>
    <w:rsid w:val="00536BE0"/>
    <w:rsid w:val="00581768"/>
    <w:rsid w:val="005A39D7"/>
    <w:rsid w:val="005D7757"/>
    <w:rsid w:val="005E4099"/>
    <w:rsid w:val="005F050F"/>
    <w:rsid w:val="00664D70"/>
    <w:rsid w:val="00674E3A"/>
    <w:rsid w:val="0067717A"/>
    <w:rsid w:val="006A37BA"/>
    <w:rsid w:val="00702398"/>
    <w:rsid w:val="00722CBC"/>
    <w:rsid w:val="00761FD5"/>
    <w:rsid w:val="00822C60"/>
    <w:rsid w:val="00837765"/>
    <w:rsid w:val="00892607"/>
    <w:rsid w:val="008B76C0"/>
    <w:rsid w:val="008C2115"/>
    <w:rsid w:val="008D1D94"/>
    <w:rsid w:val="008D3F25"/>
    <w:rsid w:val="00957A9B"/>
    <w:rsid w:val="009E42CC"/>
    <w:rsid w:val="00A433CE"/>
    <w:rsid w:val="00A56033"/>
    <w:rsid w:val="00A733AC"/>
    <w:rsid w:val="00B104F9"/>
    <w:rsid w:val="00B14923"/>
    <w:rsid w:val="00B22A57"/>
    <w:rsid w:val="00B855F2"/>
    <w:rsid w:val="00BA18A2"/>
    <w:rsid w:val="00BB5478"/>
    <w:rsid w:val="00BC3814"/>
    <w:rsid w:val="00C712D1"/>
    <w:rsid w:val="00CE49CC"/>
    <w:rsid w:val="00CE4BBF"/>
    <w:rsid w:val="00CF68B6"/>
    <w:rsid w:val="00DE7464"/>
    <w:rsid w:val="00E237D9"/>
    <w:rsid w:val="00E32120"/>
    <w:rsid w:val="00EC3A9A"/>
    <w:rsid w:val="00EE6D2B"/>
    <w:rsid w:val="00F23762"/>
    <w:rsid w:val="00F25D7C"/>
    <w:rsid w:val="00F3765B"/>
    <w:rsid w:val="00F8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7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21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15E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21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15E7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1F1CA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F1CA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1CAC"/>
    <w:rPr>
      <w:rFonts w:cs="Times New Roman"/>
      <w:sz w:val="18"/>
      <w:szCs w:val="18"/>
    </w:rPr>
  </w:style>
  <w:style w:type="paragraph" w:customStyle="1" w:styleId="Char">
    <w:name w:val="Char"/>
    <w:basedOn w:val="Normal"/>
    <w:uiPriority w:val="99"/>
    <w:rsid w:val="005A39D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18473C"/>
    <w:pPr>
      <w:ind w:firstLineChars="200" w:firstLine="420"/>
    </w:pPr>
  </w:style>
  <w:style w:type="paragraph" w:customStyle="1" w:styleId="a">
    <w:name w:val="(文字) (文字)"/>
    <w:basedOn w:val="Normal"/>
    <w:uiPriority w:val="99"/>
    <w:rsid w:val="00581768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530</TotalTime>
  <Pages>4</Pages>
  <Words>310</Words>
  <Characters>1769</Characters>
  <Application>Microsoft Office Outlook</Application>
  <DocSecurity>0</DocSecurity>
  <Lines>0</Lines>
  <Paragraphs>0</Paragraphs>
  <ScaleCrop>false</ScaleCrop>
  <Company>中国石油大学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tzm</dc:creator>
  <cp:keywords/>
  <dc:description/>
  <cp:lastModifiedBy>User</cp:lastModifiedBy>
  <cp:revision>23</cp:revision>
  <dcterms:created xsi:type="dcterms:W3CDTF">2015-10-21T13:41:00Z</dcterms:created>
  <dcterms:modified xsi:type="dcterms:W3CDTF">2015-11-10T06:39:00Z</dcterms:modified>
</cp:coreProperties>
</file>